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58" w:rsidRPr="007F426A" w:rsidRDefault="0008504E" w:rsidP="00E34BF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</w:pPr>
      <w:r w:rsidRPr="0008504E">
        <w:rPr>
          <w:rFonts w:ascii="TH SarabunPSK" w:hAnsi="TH SarabunPSK" w:cs="TH SarabunPSK"/>
          <w:b/>
          <w:bCs/>
          <w:noProof/>
          <w:sz w:val="36"/>
          <w:szCs w:val="36"/>
          <w:cs/>
          <w:lang w:bidi="th-TH"/>
        </w:rPr>
        <w:t>คู่มือโครงการส่งเสริมการเกษตร ประจำปีงบประมาณ พ.ศ. 2565</w:t>
      </w:r>
    </w:p>
    <w:p w:rsidR="008A1258" w:rsidRPr="007F426A" w:rsidRDefault="008A1258" w:rsidP="008A125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</w:pPr>
      <w:r w:rsidRPr="007F426A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โครงการ</w:t>
      </w:r>
      <w:r w:rsidRPr="007F426A">
        <w:rPr>
          <w:rFonts w:ascii="TH SarabunPSK" w:hAnsi="TH SarabunPSK" w:cs="TH SarabunPSK"/>
          <w:b/>
          <w:bCs/>
          <w:sz w:val="36"/>
          <w:szCs w:val="36"/>
          <w:lang w:bidi="th-TH"/>
        </w:rPr>
        <w:t>…</w:t>
      </w:r>
      <w:r w:rsidR="00435F4C" w:rsidRPr="007F426A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ส่งเสริมการท่องเที่ยว</w:t>
      </w:r>
      <w:r w:rsidR="00004F87" w:rsidRPr="007F426A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ชุมชน</w:t>
      </w:r>
      <w:r w:rsidR="00435F4C" w:rsidRPr="007F426A">
        <w:rPr>
          <w:rFonts w:ascii="TH SarabunPSK" w:hAnsi="TH SarabunPSK" w:cs="TH SarabunPSK"/>
          <w:b/>
          <w:bCs/>
          <w:sz w:val="36"/>
          <w:szCs w:val="36"/>
          <w:lang w:bidi="th-TH"/>
        </w:rPr>
        <w:t>…</w:t>
      </w:r>
      <w:r w:rsidR="008E4CE9" w:rsidRPr="007F426A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..</w:t>
      </w:r>
    </w:p>
    <w:p w:rsidR="000A082A" w:rsidRPr="007F426A" w:rsidRDefault="000A082A" w:rsidP="008A125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</w:pPr>
      <w:r w:rsidRPr="007F426A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กิจกรรม ส่งเสริมและพัฒนาการท่องเที่ยวเชิงเกษตร</w:t>
      </w:r>
    </w:p>
    <w:p w:rsidR="00690587" w:rsidRPr="007F426A" w:rsidRDefault="00690587" w:rsidP="0069058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7F426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1. ความเชื่อมโยง</w:t>
      </w:r>
    </w:p>
    <w:p w:rsidR="00690587" w:rsidRPr="007F426A" w:rsidRDefault="00690587" w:rsidP="0069058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ab/>
        <w:t>1.1 ยุทธศาสตร์ชาติ 20 ปี  ด้านการสร้างความสามารถในการแข่งขัน : สร้างความหลากหลายด้านการท่องเที่ยว</w:t>
      </w:r>
    </w:p>
    <w:p w:rsidR="00690587" w:rsidRPr="007F426A" w:rsidRDefault="00690587" w:rsidP="0069058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ab/>
        <w:t>1.2 แผนแม่บทประเด็นที่ 5 การท่องเที่ยว ด้านท่องเที่ยวเชิงสร้างสรรค์และวัฒนธรรม</w:t>
      </w:r>
    </w:p>
    <w:p w:rsidR="00690587" w:rsidRPr="007F426A" w:rsidRDefault="00690587" w:rsidP="00690587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sz w:val="32"/>
          <w:szCs w:val="32"/>
          <w:lang w:bidi="th-TH"/>
        </w:rPr>
      </w:pP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>1.3 แผนพัฒนาเศรษฐกิจและสังคมแห่งชาติ ฉบับที่ 12  ยุทธศาสตร์ที่ 3 การสร้างความเข้มแข็งทาง</w:t>
      </w:r>
    </w:p>
    <w:p w:rsidR="00690587" w:rsidRPr="007F426A" w:rsidRDefault="00690587" w:rsidP="00690587">
      <w:pPr>
        <w:tabs>
          <w:tab w:val="left" w:pos="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>เศรษฐกิจและแข่งขันได้อย่างยั่งยืน 3.2 การเสริมสร้างและพัฒนาขีดความสามารถในการแข่งขันของภาคการผลิตและบริการ 3.2.3 การพัฒนาภาคบริการและการท่องเที่ยว 2) พัฒนาอุตสาหกรรมท่องเที่ยวเชิงบูรณาการ 2.1) ส่งเสริมการสร้างรายได้จากการท่องเที่ยว</w:t>
      </w:r>
    </w:p>
    <w:p w:rsidR="00690587" w:rsidRPr="007F426A" w:rsidRDefault="00690587" w:rsidP="0069058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ab/>
        <w:t>1.4 แผนการปฏิรูปประเทศ  ด้านเศรษฐกิจ</w:t>
      </w:r>
    </w:p>
    <w:p w:rsidR="00690587" w:rsidRPr="007F426A" w:rsidRDefault="00690587" w:rsidP="0069058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ab/>
        <w:t>1.5 นโยบายรัฐบาล ด้านที่ 5 การพัฒนาเศรษฐกิจและการกระจายความสามารถในการแข่งขันของไทย</w:t>
      </w:r>
    </w:p>
    <w:p w:rsidR="00690587" w:rsidRPr="007F426A" w:rsidRDefault="00690587" w:rsidP="0069058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lang w:bidi="th-TH"/>
        </w:rPr>
      </w:pP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ab/>
        <w:t>1.6 นโยบายเร่งด่วน ด้านที่ 3 : มาตรการเศรษฐกิจเพื่อรองรับความผันผวนของเศรษฐกิจโลก</w:t>
      </w:r>
    </w:p>
    <w:p w:rsidR="00690587" w:rsidRPr="007F426A" w:rsidRDefault="00690587" w:rsidP="00690587">
      <w:pPr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7F426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2</w:t>
      </w:r>
      <w:r w:rsidRPr="007F426A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 หลักการและเหตุผล</w:t>
      </w:r>
    </w:p>
    <w:p w:rsidR="00690587" w:rsidRPr="007F426A" w:rsidRDefault="00690587" w:rsidP="0069058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7F426A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 xml:space="preserve">ตามยุทธศาสตร์ชาติ พ.ศ. </w:t>
      </w:r>
      <w:r w:rsidRPr="007F426A">
        <w:rPr>
          <w:rFonts w:ascii="TH SarabunPSK" w:hAnsi="TH SarabunPSK" w:cs="TH SarabunPSK"/>
          <w:spacing w:val="-6"/>
          <w:sz w:val="32"/>
          <w:szCs w:val="32"/>
        </w:rPr>
        <w:t>2561 – 2580</w:t>
      </w:r>
      <w:r w:rsidRPr="007F426A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 xml:space="preserve"> ที่มีเป้าหมายในการพัฒนาประเทศ คือ</w:t>
      </w:r>
      <w:r w:rsidRPr="007F426A">
        <w:rPr>
          <w:rFonts w:ascii="TH SarabunPSK" w:hAnsi="TH SarabunPSK" w:cs="TH SarabunPSK"/>
          <w:spacing w:val="-6"/>
          <w:sz w:val="32"/>
          <w:szCs w:val="32"/>
        </w:rPr>
        <w:t>“</w:t>
      </w:r>
      <w:r w:rsidRPr="007F426A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ประเทศชาติมั่นคง ประชาชนมีความสุข เศรษฐกิจพัฒนาอย่างต่อเนื่อง สังคมเป็นธรรม ฐาน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>ทรัพยากรธรรมชาติยั่งยืน</w:t>
      </w:r>
      <w:r w:rsidRPr="007F426A">
        <w:rPr>
          <w:rFonts w:ascii="TH SarabunPSK" w:hAnsi="TH SarabunPSK" w:cs="TH SarabunPSK"/>
          <w:sz w:val="32"/>
          <w:szCs w:val="32"/>
        </w:rPr>
        <w:t xml:space="preserve">” 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>มุ่งเน้นให้ประเทศไทยเป็นมหาอำนาจทางการเกษตร ด้วยการเพิ่มศักยภาพของผู้ประกอบการ พัฒนาคนรุ่นใหม่ และรูปแบบธุรกิจในการเป็นแม่เหล็กการท่องเที่ยวระดับโลกที่ดึงดูดนักท่องเที่ยวทุกระดับ โดยเฉพาะการสร้างความหลากหลายด้านการท่องเที่ยว การส่งเสริมการท่องเที่ยวเชิงเกษตรถือเป็นส่วนหนึ่งในแนวทางการพัฒนาประเทศที่มีการดำเนินงานส่งเสริมและพัฒนาพื้นที่เกษตรกรรมให้เป็นแหล่งท่องเที่ยวเชิงเกษตรที่มีความพร้อม</w:t>
      </w:r>
      <w:r w:rsidRPr="007F426A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ในการรองรับนักท่องเที่ยว มีกิจกรรมด้านการเกษตรที่พัฒนาให้เป็นกิจกรรมด้านการท่องเที่ยวที่มีความโดด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>เด่นเป็นเอกลักษณ์ เป็นศูนย์กลางการเชื่อมโยงวิถีชีวิต วัฒนธรรม ภูมิปัญญา และสินค้าของชุมชน เป็นการขยาย</w:t>
      </w:r>
      <w:r w:rsidRPr="007F426A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โอกาสทางการค้าและการลงทุน ควบคู่ไปกับการยกระดับรายได้และการกินดีอยู่ดี เกิดการสร้างงาน สร้าง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>รายได้ และลดความเหลื่อมล้ำของชุมชน</w:t>
      </w:r>
    </w:p>
    <w:p w:rsidR="00690587" w:rsidRPr="007F426A" w:rsidRDefault="00690587" w:rsidP="0069058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F426A">
        <w:rPr>
          <w:rFonts w:ascii="TH SarabunPSK" w:hAnsi="TH SarabunPSK" w:cs="TH SarabunPSK"/>
          <w:sz w:val="32"/>
          <w:szCs w:val="32"/>
        </w:rPr>
        <w:tab/>
      </w:r>
      <w:r w:rsidRPr="007F426A">
        <w:rPr>
          <w:rFonts w:ascii="TH SarabunPSK" w:hAnsi="TH SarabunPSK" w:cs="TH SarabunPSK"/>
          <w:sz w:val="32"/>
          <w:szCs w:val="32"/>
        </w:rPr>
        <w:tab/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 xml:space="preserve">ปัจจุบันกรมส่งเสริมการเกษตรได้ดำเนินการพัฒนาแหล่งท่องเที่ยวเชิงเกษตรโดยการพัฒนาแหล่งท่องเที่ยวให้มีศักยภาพและมีความพร้อมในการรองรับนักท่องเที่ยว เน้นการมีส่วนร่วมของวิสาหกิจชุมชนและกลุ่มเกษตรกรในพื้นที่เมืองสร้างสรรค์ เมืองรองตามยุทธศาสตร์ และ </w:t>
      </w:r>
      <w:r w:rsidRPr="007F426A">
        <w:rPr>
          <w:rFonts w:ascii="TH SarabunPSK" w:hAnsi="TH SarabunPSK" w:cs="TH SarabunPSK"/>
          <w:sz w:val="32"/>
          <w:szCs w:val="32"/>
        </w:rPr>
        <w:t xml:space="preserve">cluster 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 xml:space="preserve">การท่องเที่ยว จากการดำเนินงานที่ผ่านมาพบว่าแหล่งท่องเที่ยวเชิงเกษตรที่เข้าร่วมโครงการได้รับการส่งเสริมและพัฒนากิจกรรมด้านการท่องเที่ยว มีการเชื่อมโยงเส้นทางการท่องเที่ยวในพื้นที่ และมีการสร้างเครือข่ายกับชุมชน รวมถึงการส่งเสริมด้านการตลาดและประชาสัมพันธ์อย่างต่อเนื่อง ได้รับความสนใจจากนักท่องเที่ยวและมีการสร้างงานสร้างรายได้ให้กับชุมชนเป็นอย่างมาก โดยในปี </w:t>
      </w:r>
      <w:r w:rsidRPr="007F426A">
        <w:rPr>
          <w:rFonts w:ascii="TH SarabunPSK" w:hAnsi="TH SarabunPSK" w:cs="TH SarabunPSK"/>
          <w:sz w:val="32"/>
          <w:szCs w:val="32"/>
        </w:rPr>
        <w:t>256</w:t>
      </w:r>
      <w:r w:rsidRPr="007F426A">
        <w:rPr>
          <w:rFonts w:ascii="TH SarabunPSK" w:hAnsi="TH SarabunPSK" w:cs="TH SarabunPSK" w:hint="cs"/>
          <w:sz w:val="32"/>
          <w:szCs w:val="32"/>
          <w:cs/>
          <w:lang w:bidi="th-TH"/>
        </w:rPr>
        <w:t>2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 xml:space="preserve"> หลังจากเข้าร่วมโครงการวิสาหกิจชุมชนมีจำนวนนักท่องเที่ยวเพิ่มขึ้นโดยเปรียบเทียบจากก่อนเข้าร่วมโครงการคิดเป็นร้อยละ </w:t>
      </w:r>
      <w:r w:rsidRPr="007F426A">
        <w:rPr>
          <w:rFonts w:ascii="TH SarabunPSK" w:hAnsi="TH SarabunPSK" w:cs="TH SarabunPSK"/>
          <w:sz w:val="32"/>
          <w:szCs w:val="32"/>
        </w:rPr>
        <w:t>73.24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 xml:space="preserve"> และมีรายได้เพิ่มขึ้นโดยเปรียบเทียบจากก่อน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lastRenderedPageBreak/>
        <w:t xml:space="preserve">เข้าร่วมโครงการ จำนวน </w:t>
      </w:r>
      <w:r w:rsidRPr="007F426A">
        <w:rPr>
          <w:rFonts w:ascii="TH SarabunPSK" w:hAnsi="TH SarabunPSK" w:cs="TH SarabunPSK"/>
          <w:sz w:val="32"/>
          <w:szCs w:val="32"/>
        </w:rPr>
        <w:t>1.87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 xml:space="preserve"> ล้านบาท ร้อยละ </w:t>
      </w:r>
      <w:r w:rsidRPr="007F426A">
        <w:rPr>
          <w:rFonts w:ascii="TH SarabunPSK" w:hAnsi="TH SarabunPSK" w:cs="TH SarabunPSK"/>
          <w:sz w:val="32"/>
          <w:szCs w:val="32"/>
        </w:rPr>
        <w:t>64.77 (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 xml:space="preserve">รายได้ก่อนเข้าร่วมโครงการ </w:t>
      </w:r>
      <w:r w:rsidRPr="007F426A">
        <w:rPr>
          <w:rFonts w:ascii="TH SarabunPSK" w:hAnsi="TH SarabunPSK" w:cs="TH SarabunPSK"/>
          <w:sz w:val="32"/>
          <w:szCs w:val="32"/>
        </w:rPr>
        <w:t>2,881,770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 xml:space="preserve"> บาท หลังเข้าร่วมโครงการ </w:t>
      </w:r>
      <w:r w:rsidRPr="007F426A">
        <w:rPr>
          <w:rFonts w:ascii="TH SarabunPSK" w:hAnsi="TH SarabunPSK" w:cs="TH SarabunPSK"/>
          <w:sz w:val="32"/>
          <w:szCs w:val="32"/>
        </w:rPr>
        <w:t>4,748,443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 xml:space="preserve"> บาท) และในปี </w:t>
      </w:r>
      <w:r w:rsidRPr="007F426A">
        <w:rPr>
          <w:rFonts w:ascii="TH SarabunPSK" w:hAnsi="TH SarabunPSK" w:cs="TH SarabunPSK"/>
          <w:sz w:val="32"/>
          <w:szCs w:val="32"/>
        </w:rPr>
        <w:t>256</w:t>
      </w:r>
      <w:r w:rsidRPr="007F426A">
        <w:rPr>
          <w:rFonts w:ascii="TH SarabunPSK" w:hAnsi="TH SarabunPSK" w:cs="TH SarabunPSK" w:hint="cs"/>
          <w:sz w:val="32"/>
          <w:szCs w:val="32"/>
          <w:cs/>
          <w:lang w:bidi="th-TH"/>
        </w:rPr>
        <w:t>3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 xml:space="preserve"> มีจำนวนนักท่องเที่ยวเพิ่มขึ้นโดยเปรียบเทียบจากก่อนเข้าร่วมโครงการคิดเป็นร้อยละ </w:t>
      </w:r>
      <w:r w:rsidRPr="007F426A">
        <w:rPr>
          <w:rFonts w:ascii="TH SarabunPSK" w:hAnsi="TH SarabunPSK" w:cs="TH SarabunPSK"/>
          <w:sz w:val="32"/>
          <w:szCs w:val="32"/>
        </w:rPr>
        <w:t>37.89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 xml:space="preserve"> และมีรายได้เพิ่มขึ้น </w:t>
      </w:r>
      <w:r w:rsidRPr="007F426A">
        <w:rPr>
          <w:rFonts w:ascii="TH SarabunPSK" w:hAnsi="TH SarabunPSK" w:cs="TH SarabunPSK"/>
          <w:sz w:val="32"/>
          <w:szCs w:val="32"/>
        </w:rPr>
        <w:t>8.2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 xml:space="preserve"> ล้านบาท คิดเป็นร้อยละ </w:t>
      </w:r>
      <w:r w:rsidRPr="007F426A">
        <w:rPr>
          <w:rFonts w:ascii="TH SarabunPSK" w:hAnsi="TH SarabunPSK" w:cs="TH SarabunPSK"/>
          <w:sz w:val="32"/>
          <w:szCs w:val="32"/>
        </w:rPr>
        <w:t>18.06(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 xml:space="preserve">รายได้ก่อนเข้าร่วมโครงการ </w:t>
      </w:r>
      <w:r w:rsidRPr="007F426A">
        <w:rPr>
          <w:rFonts w:ascii="TH SarabunPSK" w:hAnsi="TH SarabunPSK" w:cs="TH SarabunPSK"/>
          <w:sz w:val="32"/>
          <w:szCs w:val="32"/>
        </w:rPr>
        <w:t>45,629,084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 xml:space="preserve">บาท หลังเข้าร่วมโครงการ </w:t>
      </w:r>
      <w:r w:rsidRPr="007F426A">
        <w:rPr>
          <w:rFonts w:ascii="TH SarabunPSK" w:hAnsi="TH SarabunPSK" w:cs="TH SarabunPSK"/>
          <w:sz w:val="32"/>
          <w:szCs w:val="32"/>
        </w:rPr>
        <w:t xml:space="preserve">53,868,493 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>บาท</w:t>
      </w:r>
      <w:r w:rsidRPr="007F426A"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 xml:space="preserve"> ตามลำดับ</w:t>
      </w:r>
    </w:p>
    <w:p w:rsidR="00690587" w:rsidRPr="007F426A" w:rsidRDefault="00690587" w:rsidP="0069058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7F426A">
        <w:rPr>
          <w:rFonts w:ascii="TH SarabunPSK" w:hAnsi="TH SarabunPSK" w:cs="TH SarabunPSK"/>
          <w:sz w:val="32"/>
          <w:szCs w:val="32"/>
        </w:rPr>
        <w:tab/>
      </w:r>
      <w:r w:rsidRPr="007F426A">
        <w:rPr>
          <w:rFonts w:ascii="TH SarabunPSK" w:hAnsi="TH SarabunPSK" w:cs="TH SarabunPSK"/>
          <w:sz w:val="32"/>
          <w:szCs w:val="32"/>
        </w:rPr>
        <w:tab/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 xml:space="preserve">การดำเนินงานในปีงบประมาณ </w:t>
      </w:r>
      <w:r w:rsidRPr="007F426A">
        <w:rPr>
          <w:rFonts w:ascii="TH SarabunPSK" w:hAnsi="TH SarabunPSK" w:cs="TH SarabunPSK"/>
          <w:sz w:val="32"/>
          <w:szCs w:val="32"/>
        </w:rPr>
        <w:t>2565</w:t>
      </w:r>
      <w:r w:rsidR="009E232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F426A">
        <w:rPr>
          <w:rFonts w:ascii="TH SarabunPSK" w:hAnsi="TH SarabunPSK" w:cs="TH SarabunPSK" w:hint="cs"/>
          <w:sz w:val="32"/>
          <w:szCs w:val="32"/>
          <w:cs/>
          <w:lang w:bidi="th-TH"/>
        </w:rPr>
        <w:t>ภายใต้การส่งเสริมไทยเที่ยวไทย และอยู่ในช่วง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>การแพร่ระบาดของไวรัสโคโรนา 2019 (</w:t>
      </w:r>
      <w:r w:rsidRPr="007F426A">
        <w:rPr>
          <w:rFonts w:ascii="TH SarabunPSK" w:hAnsi="TH SarabunPSK" w:cs="TH SarabunPSK"/>
          <w:sz w:val="32"/>
          <w:szCs w:val="32"/>
        </w:rPr>
        <w:t>COVID-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 xml:space="preserve">19) </w:t>
      </w:r>
      <w:r w:rsidRPr="007F426A">
        <w:rPr>
          <w:rFonts w:ascii="TH SarabunPSK" w:hAnsi="TH SarabunPSK" w:cs="TH SarabunPSK" w:hint="cs"/>
          <w:sz w:val="32"/>
          <w:szCs w:val="32"/>
          <w:cs/>
          <w:lang w:bidi="th-TH"/>
        </w:rPr>
        <w:t>กรมส่งเสริมการเกษตรได้ให้ความสำคัญในการบริหารจัดการ</w:t>
      </w:r>
      <w:r w:rsidRPr="007F426A">
        <w:rPr>
          <w:rFonts w:ascii="TH SarabunPSK" w:hAnsi="TH SarabunPSK" w:cs="TH SarabunPSK" w:hint="cs"/>
          <w:spacing w:val="-10"/>
          <w:sz w:val="32"/>
          <w:szCs w:val="32"/>
          <w:cs/>
          <w:lang w:bidi="th-TH"/>
        </w:rPr>
        <w:t>แหล่งท่องเที่ยวเชิงเกษตรที่ได้มาตรฐานมีความปลอดภัย</w:t>
      </w:r>
      <w:r w:rsidR="0047534E">
        <w:rPr>
          <w:rFonts w:ascii="TH SarabunPSK" w:hAnsi="TH SarabunPSK" w:cs="TH SarabunPSK" w:hint="cs"/>
          <w:spacing w:val="-10"/>
          <w:sz w:val="32"/>
          <w:szCs w:val="32"/>
          <w:cs/>
          <w:lang w:bidi="th-TH"/>
        </w:rPr>
        <w:t xml:space="preserve"> และเป็นมิตรกับสิ่งแวดล้อม</w:t>
      </w:r>
      <w:r w:rsidRPr="007F426A">
        <w:rPr>
          <w:rFonts w:ascii="TH SarabunPSK" w:hAnsi="TH SarabunPSK" w:cs="TH SarabunPSK" w:hint="cs"/>
          <w:spacing w:val="-10"/>
          <w:sz w:val="32"/>
          <w:szCs w:val="32"/>
          <w:cs/>
          <w:lang w:bidi="th-TH"/>
        </w:rPr>
        <w:t xml:space="preserve"> พร้อมทั้งสร้างสรรค์กิจกรรมใหม่ๆ เพิ่มความ</w:t>
      </w:r>
      <w:r w:rsidRPr="007F426A">
        <w:rPr>
          <w:rFonts w:ascii="TH SarabunPSK" w:hAnsi="TH SarabunPSK" w:cs="TH SarabunPSK" w:hint="cs"/>
          <w:sz w:val="32"/>
          <w:szCs w:val="32"/>
          <w:cs/>
          <w:lang w:bidi="th-TH"/>
        </w:rPr>
        <w:t>หลากหลายแก่นักท่องเที่ยว โดย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>มุ่งเน้นการบูรณาการการส่งเสริมการท่องเที่ยวร่วมกับวิสาหกิจชุมชน กลุ่มเกษตรกร และ</w:t>
      </w:r>
      <w:r w:rsidRPr="007F426A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หน่วยงานภาคี เพื่อให้มีการพัฒนาอย่างต่อเนื่อง ครบวงจร ด้วยการเพิ่มทักษะเสริมสร้างศักยภาพ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>ผู้ประกอบการและบุคคลากรด้านการบริหารจัดการแหล่งท่องเที่ยวเชิงเกษตรอย่างมีประสิทธิภาพ ยกระดับให้ได้มาตรฐานและมีความปลอดภัยตามวิถีชีวิตใหม่ (</w:t>
      </w:r>
      <w:r w:rsidRPr="007F426A">
        <w:rPr>
          <w:rFonts w:ascii="TH SarabunPSK" w:hAnsi="TH SarabunPSK" w:cs="TH SarabunPSK"/>
          <w:sz w:val="32"/>
          <w:szCs w:val="32"/>
        </w:rPr>
        <w:t xml:space="preserve">New normal) 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>สนับสนุนการพัฒนากิจกรรมและบริการรูปแบบใหม่ๆ ส่งเสริมการสร้างเครือข่ายด้านการท่องเที่ยวและชุมชน รวมถึง การส่งเสริมการจัดการสินค้าภาคการเกษตรใน</w:t>
      </w:r>
      <w:r w:rsidRPr="007F426A">
        <w:rPr>
          <w:rFonts w:ascii="TH SarabunPSK" w:hAnsi="TH SarabunPSK" w:cs="TH SarabunPSK"/>
          <w:spacing w:val="-10"/>
          <w:sz w:val="32"/>
          <w:szCs w:val="32"/>
          <w:cs/>
          <w:lang w:bidi="th-TH"/>
        </w:rPr>
        <w:t>พื้นที่โดยใช้ลักษณะบ่งชี้ทางภูมิศาสตร์ (</w:t>
      </w:r>
      <w:r w:rsidRPr="007F426A">
        <w:rPr>
          <w:rFonts w:ascii="TH SarabunPSK" w:hAnsi="TH SarabunPSK" w:cs="TH SarabunPSK"/>
          <w:spacing w:val="-10"/>
          <w:sz w:val="32"/>
          <w:szCs w:val="32"/>
        </w:rPr>
        <w:t xml:space="preserve">GI) </w:t>
      </w:r>
      <w:r w:rsidRPr="007F426A">
        <w:rPr>
          <w:rFonts w:ascii="TH SarabunPSK" w:hAnsi="TH SarabunPSK" w:cs="TH SarabunPSK"/>
          <w:spacing w:val="-10"/>
          <w:sz w:val="32"/>
          <w:szCs w:val="32"/>
          <w:cs/>
          <w:lang w:bidi="th-TH"/>
        </w:rPr>
        <w:t>มาเพิ่มมูลค่าเพื่อต่อยอดไปสู่การพัฒนาสินค้าในแหล่งท่องเที่ยวเชิง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 xml:space="preserve">เกษตรอย่างสร้างสรรค์ การจัดกิจกรรมเพื่อส่งเสริมการตลาด การประชาสัมพันธ์ และการพัฒนาระบบฐานข้อมูล </w:t>
      </w:r>
      <w:r w:rsidRPr="007F426A">
        <w:rPr>
          <w:rFonts w:ascii="TH SarabunPSK" w:hAnsi="TH SarabunPSK" w:cs="TH SarabunPSK"/>
          <w:spacing w:val="-8"/>
          <w:sz w:val="32"/>
          <w:szCs w:val="32"/>
          <w:cs/>
          <w:lang w:bidi="th-TH"/>
        </w:rPr>
        <w:t>เพื่อให้วิสาหกิจชุมชน กลุ่มเกษตรกรและภาคการท่องเที่ยวเชื่อมต่อกันได้อย่างลงตัว เกิดการสร้างมูลค่าเพิ่มให้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>สินค้าเกษตร สินค้าชุมชน และการบริการท่องเที่ยว สร้างงานสร้างรายได้ กระจายรายได้สู่ชุมชน ซึ่งเป็นการกระตุ้นเศรษฐกิจระดับฐานราก นำไปสู่การพึ่งพาตนเองและต่อยอดไปสู่ระดับธุรกิจการท่องเที่ยวได้</w:t>
      </w:r>
    </w:p>
    <w:p w:rsidR="00690587" w:rsidRPr="007F426A" w:rsidRDefault="00690587" w:rsidP="00690587">
      <w:pPr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7F426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3</w:t>
      </w:r>
      <w:r w:rsidRPr="007F426A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.วัตถุประสงค์</w:t>
      </w:r>
    </w:p>
    <w:p w:rsidR="00690587" w:rsidRPr="007F426A" w:rsidRDefault="00690587" w:rsidP="0069058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ab/>
      </w:r>
      <w:bookmarkStart w:id="0" w:name="_Hlk57195930"/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ab/>
        <w:t>เพื่อส่งเสริมและพัฒนาแหล่งท่องเที่ยวเชิงเกษตร</w:t>
      </w:r>
      <w:r w:rsidRPr="007F426A">
        <w:rPr>
          <w:rFonts w:ascii="TH SarabunPSK" w:hAnsi="TH SarabunPSK" w:cs="TH SarabunPSK" w:hint="cs"/>
          <w:sz w:val="32"/>
          <w:szCs w:val="32"/>
          <w:cs/>
          <w:lang w:bidi="th-TH"/>
        </w:rPr>
        <w:t>หรือแหล่งท่องเที่ยวชุมชน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>ให้มีศักยภาพ</w:t>
      </w:r>
      <w:r w:rsidR="009E232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>ในการรองรับนักท่องเที่ยวตามวิถีชีวิตใหม่ (</w:t>
      </w:r>
      <w:r w:rsidRPr="007F426A">
        <w:rPr>
          <w:rFonts w:ascii="TH SarabunPSK" w:hAnsi="TH SarabunPSK" w:cs="TH SarabunPSK"/>
          <w:sz w:val="32"/>
          <w:szCs w:val="32"/>
        </w:rPr>
        <w:t>New Normal)</w:t>
      </w:r>
    </w:p>
    <w:bookmarkEnd w:id="0"/>
    <w:p w:rsidR="00690587" w:rsidRPr="007F426A" w:rsidRDefault="00690587" w:rsidP="00690587">
      <w:pPr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7F426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4.</w:t>
      </w:r>
      <w:r w:rsidRPr="007F426A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เป้าหมาย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สถานที่</w:t>
      </w:r>
      <w:r w:rsidRPr="007F426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ดำเนินการ</w:t>
      </w:r>
    </w:p>
    <w:p w:rsidR="00690587" w:rsidRPr="007F426A" w:rsidRDefault="00690587" w:rsidP="00690587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7F426A">
        <w:rPr>
          <w:rFonts w:ascii="TH SarabunPSK" w:hAnsi="TH SarabunPSK" w:cs="TH SarabunPSK" w:hint="cs"/>
          <w:spacing w:val="-10"/>
          <w:sz w:val="32"/>
          <w:szCs w:val="32"/>
          <w:cs/>
          <w:lang w:bidi="th-TH"/>
        </w:rPr>
        <w:t xml:space="preserve">วิสาหกิจชุมชน/กลุ่มเกษตรกรที่ประกอบกิจการด้านการท่องเที่ยวเชิงเกษตร/ท่องเที่ยวชุมชน จำนวน </w:t>
      </w:r>
      <w:r w:rsidR="009E2320">
        <w:rPr>
          <w:rFonts w:ascii="TH SarabunPSK" w:hAnsi="TH SarabunPSK" w:cs="TH SarabunPSK" w:hint="cs"/>
          <w:spacing w:val="-10"/>
          <w:sz w:val="32"/>
          <w:szCs w:val="32"/>
          <w:cs/>
          <w:lang w:bidi="th-TH"/>
        </w:rPr>
        <w:t>1</w:t>
      </w:r>
      <w:r w:rsidRPr="007F426A">
        <w:rPr>
          <w:rFonts w:ascii="TH SarabunPSK" w:hAnsi="TH SarabunPSK" w:cs="TH SarabunPSK" w:hint="cs"/>
          <w:spacing w:val="-10"/>
          <w:sz w:val="32"/>
          <w:szCs w:val="32"/>
          <w:cs/>
          <w:lang w:bidi="th-TH"/>
        </w:rPr>
        <w:t xml:space="preserve"> วิสาหกิจ</w:t>
      </w:r>
      <w:r w:rsidRPr="007F426A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ชุมชน/กลุ่มเกษตรกร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ในพื้นที่</w:t>
      </w:r>
      <w:r w:rsidR="009E2320">
        <w:rPr>
          <w:rFonts w:ascii="TH SarabunPSK" w:hAnsi="TH SarabunPSK" w:cs="TH SarabunPSK" w:hint="cs"/>
          <w:sz w:val="32"/>
          <w:szCs w:val="32"/>
          <w:cs/>
          <w:lang w:bidi="th-TH"/>
        </w:rPr>
        <w:t>จังหวัดเพชรบุรี</w:t>
      </w:r>
    </w:p>
    <w:p w:rsidR="008A1258" w:rsidRPr="007F426A" w:rsidRDefault="00690587" w:rsidP="008A1258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5</w:t>
      </w:r>
      <w:r w:rsidR="008A1258" w:rsidRPr="007F426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</w:t>
      </w:r>
      <w:r w:rsidR="008A1258" w:rsidRPr="007F426A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กิจกรรม และวิธีการดำเนินงาน</w:t>
      </w:r>
    </w:p>
    <w:p w:rsidR="00C76B1D" w:rsidRPr="007F426A" w:rsidRDefault="00C76B1D" w:rsidP="00E87BE7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7F426A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กิจกรรมส่งเสริมและพัฒนาการท่องเที่ยวเชิงเกษตร</w:t>
      </w:r>
    </w:p>
    <w:p w:rsidR="00F660FC" w:rsidRPr="007F426A" w:rsidRDefault="00243DF0" w:rsidP="0047534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5.1 </w:t>
      </w:r>
      <w:r w:rsidR="00155BD9" w:rsidRPr="00690587">
        <w:rPr>
          <w:rFonts w:ascii="TH SarabunPSK" w:hAnsi="TH SarabunPSK" w:cs="TH SarabunPSK"/>
          <w:sz w:val="32"/>
          <w:szCs w:val="32"/>
          <w:cs/>
          <w:lang w:bidi="th-TH"/>
        </w:rPr>
        <w:t>พัฒนาศักยภาพเกษตรกรด้าน</w:t>
      </w:r>
      <w:r w:rsidR="00D470E2" w:rsidRPr="00690587">
        <w:rPr>
          <w:rFonts w:ascii="TH SarabunPSK" w:hAnsi="TH SarabunPSK" w:cs="TH SarabunPSK"/>
          <w:sz w:val="32"/>
          <w:szCs w:val="32"/>
          <w:cs/>
          <w:lang w:bidi="th-TH"/>
        </w:rPr>
        <w:t>การบริหารจัดการท่องเที่ยวเชิงเกษตร</w:t>
      </w:r>
      <w:r w:rsidR="00C90686" w:rsidRPr="00690587">
        <w:rPr>
          <w:rFonts w:ascii="TH SarabunPSK" w:hAnsi="TH SarabunPSK" w:cs="TH SarabunPSK" w:hint="cs"/>
          <w:sz w:val="32"/>
          <w:szCs w:val="32"/>
          <w:cs/>
          <w:lang w:bidi="th-TH"/>
        </w:rPr>
        <w:t>ให้ได้มาตรฐาน</w:t>
      </w:r>
      <w:r w:rsidR="0047534E">
        <w:rPr>
          <w:rFonts w:ascii="TH SarabunPSK" w:hAnsi="TH SarabunPSK" w:cs="TH SarabunPSK" w:hint="cs"/>
          <w:sz w:val="32"/>
          <w:szCs w:val="32"/>
          <w:cs/>
          <w:lang w:bidi="th-TH"/>
        </w:rPr>
        <w:t>มี</w:t>
      </w:r>
      <w:r w:rsidR="00C90686" w:rsidRPr="00690587">
        <w:rPr>
          <w:rFonts w:ascii="TH SarabunPSK" w:hAnsi="TH SarabunPSK" w:cs="TH SarabunPSK" w:hint="cs"/>
          <w:sz w:val="32"/>
          <w:szCs w:val="32"/>
          <w:cs/>
          <w:lang w:bidi="th-TH"/>
        </w:rPr>
        <w:t>ความ</w:t>
      </w:r>
      <w:r w:rsidR="00C90686" w:rsidRPr="007F426A">
        <w:rPr>
          <w:rFonts w:ascii="TH SarabunPSK" w:hAnsi="TH SarabunPSK" w:cs="TH SarabunPSK" w:hint="cs"/>
          <w:sz w:val="32"/>
          <w:szCs w:val="32"/>
          <w:cs/>
          <w:lang w:bidi="th-TH"/>
        </w:rPr>
        <w:t>ปลอดภัย</w:t>
      </w:r>
      <w:r w:rsidR="0047534E" w:rsidRPr="00690587">
        <w:rPr>
          <w:rFonts w:ascii="TH SarabunPSK" w:hAnsi="TH SarabunPSK" w:cs="TH SarabunPSK" w:hint="cs"/>
          <w:sz w:val="32"/>
          <w:szCs w:val="32"/>
          <w:cs/>
          <w:lang w:bidi="th-TH"/>
        </w:rPr>
        <w:t>และ</w:t>
      </w:r>
      <w:r w:rsidR="0047534E">
        <w:rPr>
          <w:rFonts w:ascii="TH SarabunPSK" w:hAnsi="TH SarabunPSK" w:cs="TH SarabunPSK" w:hint="cs"/>
          <w:sz w:val="32"/>
          <w:szCs w:val="32"/>
          <w:cs/>
          <w:lang w:bidi="th-TH"/>
        </w:rPr>
        <w:t>เป็นมิตรกับสิ่งแวดล้อม</w:t>
      </w:r>
    </w:p>
    <w:p w:rsidR="0047534E" w:rsidRDefault="006E118F" w:rsidP="00243DF0">
      <w:pPr>
        <w:pStyle w:val="a8"/>
        <w:tabs>
          <w:tab w:val="left" w:pos="0"/>
        </w:tabs>
        <w:spacing w:after="0" w:line="240" w:lineRule="auto"/>
        <w:ind w:left="1080"/>
        <w:rPr>
          <w:rFonts w:ascii="TH SarabunPSK" w:hAnsi="TH SarabunPSK" w:cs="TH SarabunPSK"/>
          <w:sz w:val="32"/>
          <w:szCs w:val="32"/>
          <w:lang w:bidi="th-TH"/>
        </w:rPr>
      </w:pPr>
      <w:r w:rsidRPr="00690587">
        <w:rPr>
          <w:rFonts w:ascii="TH SarabunPSK" w:hAnsi="TH SarabunPSK" w:cs="TH SarabunPSK"/>
          <w:sz w:val="32"/>
          <w:szCs w:val="32"/>
          <w:cs/>
          <w:lang w:bidi="th-TH"/>
        </w:rPr>
        <w:t>สำนักงานเกษตรจังหวัดและสำนักงานเกษตรอำเภอคัดเลือก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>วิสาหกิจชุมชน</w:t>
      </w:r>
      <w:r w:rsidR="0047534E">
        <w:rPr>
          <w:rFonts w:ascii="TH SarabunPSK" w:hAnsi="TH SarabunPSK" w:cs="TH SarabunPSK" w:hint="cs"/>
          <w:sz w:val="32"/>
          <w:szCs w:val="32"/>
          <w:cs/>
          <w:lang w:bidi="th-TH"/>
        </w:rPr>
        <w:t>/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 xml:space="preserve">สถาบันเกษตรกร </w:t>
      </w:r>
    </w:p>
    <w:p w:rsidR="007A405D" w:rsidRPr="0047534E" w:rsidRDefault="006E118F" w:rsidP="0047534E">
      <w:pPr>
        <w:tabs>
          <w:tab w:val="left" w:pos="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47534E">
        <w:rPr>
          <w:rFonts w:ascii="TH SarabunPSK" w:hAnsi="TH SarabunPSK" w:cs="TH SarabunPSK"/>
          <w:sz w:val="32"/>
          <w:szCs w:val="32"/>
          <w:cs/>
          <w:lang w:bidi="th-TH"/>
        </w:rPr>
        <w:t xml:space="preserve">ที่ทำกิจกรรมด้านท่องเที่ยวเชิงเกษตร </w:t>
      </w:r>
      <w:r w:rsidR="007A405D" w:rsidRPr="0047534E">
        <w:rPr>
          <w:rFonts w:ascii="TH SarabunPSK" w:hAnsi="TH SarabunPSK" w:cs="TH SarabunPSK" w:hint="cs"/>
          <w:sz w:val="32"/>
          <w:szCs w:val="32"/>
          <w:cs/>
          <w:lang w:bidi="th-TH"/>
        </w:rPr>
        <w:t>ดำเนินการพัฒนาศักยภาพ</w:t>
      </w:r>
      <w:r w:rsidRPr="0047534E">
        <w:rPr>
          <w:rFonts w:ascii="TH SarabunPSK" w:hAnsi="TH SarabunPSK" w:cs="TH SarabunPSK"/>
          <w:sz w:val="32"/>
          <w:szCs w:val="32"/>
          <w:cs/>
          <w:lang w:bidi="th-TH"/>
        </w:rPr>
        <w:t>สมาชิกวิสาหกิจชุมชน</w:t>
      </w:r>
      <w:r w:rsidR="007A405D" w:rsidRPr="0047534E">
        <w:rPr>
          <w:rFonts w:ascii="TH SarabunPSK" w:hAnsi="TH SarabunPSK" w:cs="TH SarabunPSK" w:hint="cs"/>
          <w:sz w:val="32"/>
          <w:szCs w:val="32"/>
          <w:cs/>
          <w:lang w:bidi="th-TH"/>
        </w:rPr>
        <w:t>ในการ</w:t>
      </w:r>
      <w:r w:rsidRPr="0047534E">
        <w:rPr>
          <w:rFonts w:ascii="TH SarabunPSK" w:hAnsi="TH SarabunPSK" w:cs="TH SarabunPSK"/>
          <w:sz w:val="32"/>
          <w:szCs w:val="32"/>
          <w:cs/>
          <w:lang w:bidi="th-TH"/>
        </w:rPr>
        <w:t>บริหารจัดการแหล่งท่องเที่ยวเชิงเกษตร</w:t>
      </w:r>
      <w:r w:rsidR="00C86B42" w:rsidRPr="0047534E">
        <w:rPr>
          <w:rFonts w:ascii="TH SarabunPSK" w:hAnsi="TH SarabunPSK" w:cs="TH SarabunPSK" w:hint="cs"/>
          <w:sz w:val="32"/>
          <w:szCs w:val="32"/>
          <w:cs/>
          <w:lang w:bidi="th-TH"/>
        </w:rPr>
        <w:t>ให้ได้มาตรฐานมีความปลอดภัย</w:t>
      </w:r>
      <w:r w:rsidR="0047534E" w:rsidRPr="0047534E">
        <w:rPr>
          <w:rFonts w:ascii="TH SarabunPSK" w:hAnsi="TH SarabunPSK" w:cs="TH SarabunPSK" w:hint="cs"/>
          <w:sz w:val="32"/>
          <w:szCs w:val="32"/>
          <w:cs/>
          <w:lang w:bidi="th-TH"/>
        </w:rPr>
        <w:t>และเป็นมิตรกับสิ่งแวดล้อม</w:t>
      </w:r>
      <w:r w:rsidR="007A405D" w:rsidRPr="0047534E">
        <w:rPr>
          <w:rFonts w:ascii="TH SarabunPSK" w:hAnsi="TH SarabunPSK" w:cs="TH SarabunPSK" w:hint="cs"/>
          <w:sz w:val="32"/>
          <w:szCs w:val="32"/>
          <w:cs/>
          <w:lang w:bidi="th-TH"/>
        </w:rPr>
        <w:t>ประกอบด้วย</w:t>
      </w:r>
    </w:p>
    <w:p w:rsidR="007A405D" w:rsidRDefault="001F7A8B" w:rsidP="00690587">
      <w:pPr>
        <w:pStyle w:val="a8"/>
        <w:numPr>
          <w:ilvl w:val="0"/>
          <w:numId w:val="12"/>
        </w:numPr>
        <w:tabs>
          <w:tab w:val="left" w:pos="0"/>
        </w:tabs>
        <w:spacing w:after="0" w:line="240" w:lineRule="auto"/>
        <w:ind w:left="156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690587">
        <w:rPr>
          <w:rFonts w:ascii="TH SarabunPSK" w:hAnsi="TH SarabunPSK" w:cs="TH SarabunPSK"/>
          <w:sz w:val="32"/>
          <w:szCs w:val="32"/>
          <w:cs/>
          <w:lang w:bidi="th-TH"/>
        </w:rPr>
        <w:t>ด้านการพัฒนาศักยภาพบุคลากรด้านการท่องเที่ยว</w:t>
      </w:r>
    </w:p>
    <w:p w:rsidR="009414ED" w:rsidRDefault="001F7A8B" w:rsidP="00690587">
      <w:pPr>
        <w:pStyle w:val="a8"/>
        <w:numPr>
          <w:ilvl w:val="0"/>
          <w:numId w:val="12"/>
        </w:numPr>
        <w:tabs>
          <w:tab w:val="left" w:pos="0"/>
        </w:tabs>
        <w:spacing w:after="0" w:line="240" w:lineRule="auto"/>
        <w:ind w:left="156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>ด้านการบริหารจัดการการท่องเที่ยวให้ได้มาตรฐานและมีความปลอดภัย/การบริหารจัดการ</w:t>
      </w:r>
    </w:p>
    <w:p w:rsidR="007A405D" w:rsidRPr="009414ED" w:rsidRDefault="001F7A8B" w:rsidP="009414ED">
      <w:pPr>
        <w:tabs>
          <w:tab w:val="left" w:pos="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9414ED">
        <w:rPr>
          <w:rFonts w:ascii="TH SarabunPSK" w:hAnsi="TH SarabunPSK" w:cs="TH SarabunPSK"/>
          <w:sz w:val="32"/>
          <w:szCs w:val="32"/>
          <w:cs/>
          <w:lang w:bidi="th-TH"/>
        </w:rPr>
        <w:t>ข้อมูล</w:t>
      </w:r>
      <w:r w:rsidRPr="009414ED">
        <w:rPr>
          <w:rFonts w:ascii="TH SarabunPSK" w:hAnsi="TH SarabunPSK" w:cs="TH SarabunPSK"/>
          <w:sz w:val="32"/>
          <w:szCs w:val="32"/>
          <w:lang w:bidi="th-TH"/>
        </w:rPr>
        <w:t xml:space="preserve">, </w:t>
      </w:r>
      <w:r w:rsidRPr="009414ED">
        <w:rPr>
          <w:rFonts w:ascii="TH SarabunPSK" w:hAnsi="TH SarabunPSK" w:cs="TH SarabunPSK"/>
          <w:sz w:val="32"/>
          <w:szCs w:val="32"/>
          <w:cs/>
          <w:lang w:bidi="th-TH"/>
        </w:rPr>
        <w:t>องค์ความรู้</w:t>
      </w:r>
    </w:p>
    <w:p w:rsidR="007A405D" w:rsidRPr="007F426A" w:rsidRDefault="001F7A8B" w:rsidP="00690587">
      <w:pPr>
        <w:pStyle w:val="a8"/>
        <w:numPr>
          <w:ilvl w:val="0"/>
          <w:numId w:val="12"/>
        </w:numPr>
        <w:tabs>
          <w:tab w:val="left" w:pos="0"/>
        </w:tabs>
        <w:spacing w:after="0" w:line="240" w:lineRule="auto"/>
        <w:ind w:left="156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lastRenderedPageBreak/>
        <w:t>ด้านการผลิตสินค้าและบริการแก่นักท่องเที่ยว/การส่งเสริมการตลาด</w:t>
      </w:r>
    </w:p>
    <w:p w:rsidR="007A405D" w:rsidRPr="007F426A" w:rsidRDefault="001F7A8B" w:rsidP="00690587">
      <w:pPr>
        <w:pStyle w:val="a8"/>
        <w:numPr>
          <w:ilvl w:val="0"/>
          <w:numId w:val="12"/>
        </w:numPr>
        <w:tabs>
          <w:tab w:val="left" w:pos="0"/>
        </w:tabs>
        <w:spacing w:after="0" w:line="240" w:lineRule="auto"/>
        <w:ind w:left="156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>ด้านการอนุรักษ์ทรัพยากรธรรมชาติและสิ่งแวดล้อม</w:t>
      </w:r>
    </w:p>
    <w:p w:rsidR="001F7A8B" w:rsidRDefault="001F7A8B" w:rsidP="00690587">
      <w:pPr>
        <w:pStyle w:val="a8"/>
        <w:numPr>
          <w:ilvl w:val="0"/>
          <w:numId w:val="12"/>
        </w:numPr>
        <w:tabs>
          <w:tab w:val="left" w:pos="0"/>
        </w:tabs>
        <w:spacing w:after="0" w:line="240" w:lineRule="auto"/>
        <w:ind w:left="156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>ส่งเสริมให้เกิดการเชื่อมโยงแหล่งท่องเที่ยวเชิงเกษตรไปยังแหล่งท่องเที่ยวอื่นๆ</w:t>
      </w:r>
    </w:p>
    <w:p w:rsidR="00E104A9" w:rsidRPr="00690587" w:rsidRDefault="00E104A9" w:rsidP="00C636C5">
      <w:pPr>
        <w:pStyle w:val="a8"/>
        <w:numPr>
          <w:ilvl w:val="1"/>
          <w:numId w:val="18"/>
        </w:numPr>
        <w:spacing w:after="0" w:line="240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690587">
        <w:rPr>
          <w:rFonts w:ascii="TH SarabunPSK" w:hAnsi="TH SarabunPSK" w:cs="TH SarabunPSK"/>
          <w:sz w:val="32"/>
          <w:szCs w:val="32"/>
          <w:cs/>
          <w:lang w:bidi="th-TH"/>
        </w:rPr>
        <w:t>สนับสนุนการดำเนินงานตามแผนพัฒนาแหล่งท่องเที่ยวเชิงเกษตร</w:t>
      </w:r>
    </w:p>
    <w:p w:rsidR="009414ED" w:rsidRDefault="00E104A9" w:rsidP="00690587">
      <w:pPr>
        <w:pStyle w:val="a8"/>
        <w:numPr>
          <w:ilvl w:val="0"/>
          <w:numId w:val="12"/>
        </w:numPr>
        <w:tabs>
          <w:tab w:val="left" w:pos="0"/>
        </w:tabs>
        <w:spacing w:after="0" w:line="240" w:lineRule="auto"/>
        <w:ind w:left="156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>พัฒนา</w:t>
      </w:r>
      <w:r w:rsidRPr="007F426A">
        <w:rPr>
          <w:rFonts w:ascii="TH SarabunPSK" w:hAnsi="TH SarabunPSK" w:cs="TH SarabunPSK" w:hint="cs"/>
          <w:sz w:val="32"/>
          <w:szCs w:val="32"/>
          <w:cs/>
          <w:lang w:bidi="th-TH"/>
        </w:rPr>
        <w:t>จุดเรียนรู้</w:t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>แหล่งท่องเที่ยวเชิงเกษตร</w:t>
      </w:r>
      <w:r w:rsidR="00C90686" w:rsidRPr="007F426A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ให้มีความโดดเด่น </w:t>
      </w:r>
      <w:r w:rsidR="001F7A8B" w:rsidRPr="007F426A">
        <w:rPr>
          <w:rFonts w:ascii="TH SarabunPSK" w:hAnsi="TH SarabunPSK" w:cs="TH SarabunPSK" w:hint="cs"/>
          <w:sz w:val="32"/>
          <w:szCs w:val="32"/>
          <w:cs/>
          <w:lang w:bidi="th-TH"/>
        </w:rPr>
        <w:t>จัดทำ</w:t>
      </w:r>
      <w:r w:rsidR="00C90686" w:rsidRPr="007F426A">
        <w:rPr>
          <w:rFonts w:ascii="TH SarabunPSK" w:hAnsi="TH SarabunPSK" w:cs="TH SarabunPSK" w:hint="cs"/>
          <w:sz w:val="32"/>
          <w:szCs w:val="32"/>
          <w:cs/>
          <w:lang w:bidi="th-TH"/>
        </w:rPr>
        <w:t>สื่อ</w:t>
      </w:r>
      <w:r w:rsidR="00921D6B">
        <w:rPr>
          <w:rFonts w:ascii="TH SarabunPSK" w:hAnsi="TH SarabunPSK" w:cs="TH SarabunPSK" w:hint="cs"/>
          <w:sz w:val="32"/>
          <w:szCs w:val="32"/>
          <w:cs/>
          <w:lang w:bidi="th-TH"/>
        </w:rPr>
        <w:t>ประชาสัมพันธ์</w:t>
      </w:r>
      <w:r w:rsidR="001F7A8B" w:rsidRPr="007F426A">
        <w:rPr>
          <w:rFonts w:ascii="TH SarabunPSK" w:hAnsi="TH SarabunPSK" w:cs="TH SarabunPSK" w:hint="cs"/>
          <w:sz w:val="32"/>
          <w:szCs w:val="32"/>
          <w:cs/>
          <w:lang w:bidi="th-TH"/>
        </w:rPr>
        <w:t>เพื่อสร้าง</w:t>
      </w:r>
    </w:p>
    <w:p w:rsidR="00E104A9" w:rsidRPr="009414ED" w:rsidRDefault="001F7A8B" w:rsidP="009414ED">
      <w:pPr>
        <w:tabs>
          <w:tab w:val="left" w:pos="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9414ED">
        <w:rPr>
          <w:rFonts w:ascii="TH SarabunPSK" w:hAnsi="TH SarabunPSK" w:cs="TH SarabunPSK" w:hint="cs"/>
          <w:sz w:val="32"/>
          <w:szCs w:val="32"/>
          <w:cs/>
          <w:lang w:bidi="th-TH"/>
        </w:rPr>
        <w:t>การรับรู้เกี่ยวกับ</w:t>
      </w:r>
      <w:r w:rsidR="00C90686" w:rsidRPr="009414ED">
        <w:rPr>
          <w:rFonts w:ascii="TH SarabunPSK" w:hAnsi="TH SarabunPSK" w:cs="TH SarabunPSK" w:hint="cs"/>
          <w:sz w:val="32"/>
          <w:szCs w:val="32"/>
          <w:cs/>
          <w:lang w:bidi="th-TH"/>
        </w:rPr>
        <w:t>แหล่งท่องเที่ยว</w:t>
      </w:r>
      <w:r w:rsidR="00E104A9" w:rsidRPr="009414ED">
        <w:rPr>
          <w:rFonts w:ascii="TH SarabunPSK" w:hAnsi="TH SarabunPSK" w:cs="TH SarabunPSK"/>
          <w:sz w:val="32"/>
          <w:szCs w:val="32"/>
          <w:cs/>
          <w:lang w:bidi="th-TH"/>
        </w:rPr>
        <w:t>และ</w:t>
      </w:r>
      <w:r w:rsidR="00E104A9" w:rsidRPr="009414ED">
        <w:rPr>
          <w:rFonts w:ascii="TH SarabunPSK" w:hAnsi="TH SarabunPSK" w:cs="TH SarabunPSK" w:hint="cs"/>
          <w:sz w:val="32"/>
          <w:szCs w:val="32"/>
          <w:cs/>
          <w:lang w:bidi="th-TH"/>
        </w:rPr>
        <w:t>ตกแต่ง</w:t>
      </w:r>
      <w:r w:rsidR="00E104A9" w:rsidRPr="009414ED">
        <w:rPr>
          <w:rFonts w:ascii="TH SarabunPSK" w:hAnsi="TH SarabunPSK" w:cs="TH SarabunPSK"/>
          <w:sz w:val="32"/>
          <w:szCs w:val="32"/>
          <w:cs/>
          <w:lang w:bidi="th-TH"/>
        </w:rPr>
        <w:t>ภูมิทัศน์ให้สวยงาม</w:t>
      </w:r>
      <w:r w:rsidR="00E104A9" w:rsidRPr="009414E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มีความปลอดภัย</w:t>
      </w:r>
      <w:r w:rsidR="002527EF">
        <w:rPr>
          <w:rFonts w:ascii="TH SarabunPSK" w:hAnsi="TH SarabunPSK" w:cs="TH SarabunPSK" w:hint="cs"/>
          <w:sz w:val="32"/>
          <w:szCs w:val="32"/>
          <w:cs/>
          <w:lang w:bidi="th-TH"/>
        </w:rPr>
        <w:t>ถูกสุขอนามัย</w:t>
      </w:r>
      <w:r w:rsidR="00E104A9" w:rsidRPr="009414ED">
        <w:rPr>
          <w:rFonts w:ascii="TH SarabunPSK" w:hAnsi="TH SarabunPSK" w:cs="TH SarabunPSK"/>
          <w:sz w:val="32"/>
          <w:szCs w:val="32"/>
          <w:cs/>
          <w:lang w:bidi="th-TH"/>
        </w:rPr>
        <w:t>เพื่อ</w:t>
      </w:r>
      <w:r w:rsidR="00E104A9" w:rsidRPr="009414ED">
        <w:rPr>
          <w:rFonts w:ascii="TH SarabunPSK" w:hAnsi="TH SarabunPSK" w:cs="TH SarabunPSK" w:hint="cs"/>
          <w:sz w:val="32"/>
          <w:szCs w:val="32"/>
          <w:cs/>
          <w:lang w:bidi="th-TH"/>
        </w:rPr>
        <w:t>พร้อมรองรับและให้บริการนักท่องเที่ยวตามวิถีชีวิตใหม่ (</w:t>
      </w:r>
      <w:r w:rsidR="00E104A9" w:rsidRPr="009414ED">
        <w:rPr>
          <w:rFonts w:ascii="TH SarabunPSK" w:hAnsi="TH SarabunPSK" w:cs="TH SarabunPSK"/>
          <w:sz w:val="32"/>
          <w:szCs w:val="32"/>
          <w:lang w:bidi="th-TH"/>
        </w:rPr>
        <w:t xml:space="preserve">New Normal) </w:t>
      </w:r>
    </w:p>
    <w:p w:rsidR="009414ED" w:rsidRDefault="00E104A9" w:rsidP="00690587">
      <w:pPr>
        <w:pStyle w:val="a8"/>
        <w:numPr>
          <w:ilvl w:val="0"/>
          <w:numId w:val="12"/>
        </w:numPr>
        <w:tabs>
          <w:tab w:val="left" w:pos="0"/>
        </w:tabs>
        <w:spacing w:after="0" w:line="240" w:lineRule="auto"/>
        <w:ind w:left="156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>สำนักงานเกษตรจังหวัดร่วมกับสำนักงานเกษตรอำเภอ</w:t>
      </w:r>
      <w:r w:rsidRPr="007F426A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และวิสาหกิจชุมชน</w:t>
      </w:r>
      <w:r w:rsidR="00E87BE7" w:rsidRPr="007F426A">
        <w:rPr>
          <w:rFonts w:ascii="TH SarabunPSK" w:hAnsi="TH SarabunPSK" w:cs="TH SarabunPSK" w:hint="cs"/>
          <w:sz w:val="32"/>
          <w:szCs w:val="32"/>
          <w:cs/>
          <w:lang w:bidi="th-TH"/>
        </w:rPr>
        <w:t>วิเคราะห์ศักยภาพ</w:t>
      </w:r>
    </w:p>
    <w:p w:rsidR="00E104A9" w:rsidRPr="002527EF" w:rsidRDefault="00E87BE7" w:rsidP="009414ED">
      <w:pPr>
        <w:tabs>
          <w:tab w:val="left" w:pos="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9414ED">
        <w:rPr>
          <w:rFonts w:ascii="TH SarabunPSK" w:hAnsi="TH SarabunPSK" w:cs="TH SarabunPSK" w:hint="cs"/>
          <w:sz w:val="32"/>
          <w:szCs w:val="32"/>
          <w:cs/>
          <w:lang w:bidi="th-TH"/>
        </w:rPr>
        <w:t>แหล่งท่องเที่ยวเชิงเกษตรและ</w:t>
      </w:r>
      <w:bookmarkStart w:id="1" w:name="_Hlk56156095"/>
      <w:r w:rsidR="00E104A9" w:rsidRPr="009414ED">
        <w:rPr>
          <w:rFonts w:ascii="TH SarabunPSK" w:hAnsi="TH SarabunPSK" w:cs="TH SarabunPSK"/>
          <w:sz w:val="32"/>
          <w:szCs w:val="32"/>
          <w:cs/>
          <w:lang w:bidi="th-TH"/>
        </w:rPr>
        <w:t>จัดทำข้อมูลแผนความต้องการพัฒนาแหล่งท่องเที่ยวเชิงเกษตร</w:t>
      </w:r>
      <w:bookmarkEnd w:id="1"/>
      <w:r w:rsidR="00E104A9" w:rsidRPr="009414ED">
        <w:rPr>
          <w:rFonts w:ascii="TH SarabunPSK" w:hAnsi="TH SarabunPSK" w:cs="TH SarabunPSK"/>
          <w:sz w:val="32"/>
          <w:szCs w:val="32"/>
          <w:cs/>
          <w:lang w:bidi="th-TH"/>
        </w:rPr>
        <w:t xml:space="preserve">ที่จะดำเนินการ และส่งให้กรมส่งเสริมการเกษตร </w:t>
      </w:r>
      <w:r w:rsidR="002527EF" w:rsidRPr="002527E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(งบดำเนินงาน)</w:t>
      </w:r>
    </w:p>
    <w:p w:rsidR="006E1125" w:rsidRPr="006E1125" w:rsidRDefault="00E104A9" w:rsidP="006E1125">
      <w:pPr>
        <w:pStyle w:val="a8"/>
        <w:numPr>
          <w:ilvl w:val="0"/>
          <w:numId w:val="12"/>
        </w:numPr>
        <w:tabs>
          <w:tab w:val="left" w:pos="0"/>
        </w:tabs>
        <w:spacing w:after="0" w:line="240" w:lineRule="auto"/>
        <w:ind w:left="1560" w:right="-306"/>
        <w:rPr>
          <w:rFonts w:ascii="TH SarabunPSK" w:hAnsi="TH SarabunPSK" w:cs="TH SarabunPSK"/>
          <w:spacing w:val="-8"/>
          <w:sz w:val="32"/>
          <w:szCs w:val="32"/>
          <w:lang w:bidi="th-TH"/>
        </w:rPr>
      </w:pPr>
      <w:r w:rsidRPr="006E1125">
        <w:rPr>
          <w:rFonts w:ascii="TH SarabunPSK" w:hAnsi="TH SarabunPSK" w:cs="TH SarabunPSK"/>
          <w:spacing w:val="-8"/>
          <w:sz w:val="32"/>
          <w:szCs w:val="32"/>
          <w:cs/>
          <w:lang w:bidi="th-TH"/>
        </w:rPr>
        <w:t xml:space="preserve">สำนักงานเกษตรจังหวัดร่วมกับสำนักงานเกษตรอำเภอ </w:t>
      </w:r>
      <w:r w:rsidR="00D470E2" w:rsidRPr="006E1125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>และ</w:t>
      </w:r>
      <w:r w:rsidR="00135CD9" w:rsidRPr="006E1125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>วิสาหกิจชุมชน</w:t>
      </w:r>
      <w:r w:rsidRPr="006E1125">
        <w:rPr>
          <w:rFonts w:ascii="TH SarabunPSK" w:hAnsi="TH SarabunPSK" w:cs="TH SarabunPSK"/>
          <w:spacing w:val="-8"/>
          <w:sz w:val="32"/>
          <w:szCs w:val="32"/>
          <w:cs/>
          <w:lang w:bidi="th-TH"/>
        </w:rPr>
        <w:t>ดำเนินการตาม</w:t>
      </w:r>
      <w:r w:rsidRPr="006E1125">
        <w:rPr>
          <w:rFonts w:ascii="TH SarabunPSK" w:hAnsi="TH SarabunPSK" w:cs="TH SarabunPSK"/>
          <w:sz w:val="32"/>
          <w:szCs w:val="32"/>
          <w:cs/>
          <w:lang w:bidi="th-TH"/>
        </w:rPr>
        <w:t>แผนพัฒนา</w:t>
      </w:r>
    </w:p>
    <w:p w:rsidR="00E104A9" w:rsidRPr="006E1125" w:rsidRDefault="00E104A9" w:rsidP="006E1125">
      <w:pPr>
        <w:tabs>
          <w:tab w:val="left" w:pos="0"/>
        </w:tabs>
        <w:spacing w:after="0" w:line="240" w:lineRule="auto"/>
        <w:ind w:right="-306"/>
        <w:rPr>
          <w:rFonts w:ascii="TH SarabunPSK" w:hAnsi="TH SarabunPSK" w:cs="TH SarabunPSK"/>
          <w:spacing w:val="-8"/>
          <w:sz w:val="32"/>
          <w:szCs w:val="32"/>
          <w:lang w:bidi="th-TH"/>
        </w:rPr>
      </w:pPr>
      <w:r w:rsidRPr="006E1125">
        <w:rPr>
          <w:rFonts w:ascii="TH SarabunPSK" w:hAnsi="TH SarabunPSK" w:cs="TH SarabunPSK"/>
          <w:sz w:val="32"/>
          <w:szCs w:val="32"/>
          <w:cs/>
          <w:lang w:bidi="th-TH"/>
        </w:rPr>
        <w:t>พื้นที่แหล่งท่องเที่ยว</w:t>
      </w:r>
      <w:r w:rsidRPr="006E1125">
        <w:rPr>
          <w:rFonts w:ascii="TH SarabunPSK" w:hAnsi="TH SarabunPSK" w:cs="TH SarabunPSK" w:hint="cs"/>
          <w:sz w:val="32"/>
          <w:szCs w:val="32"/>
          <w:cs/>
          <w:lang w:bidi="th-TH"/>
        </w:rPr>
        <w:t>เชิงเกษตร</w:t>
      </w:r>
      <w:r w:rsidRPr="006E1125">
        <w:rPr>
          <w:rFonts w:ascii="TH SarabunPSK" w:hAnsi="TH SarabunPSK" w:cs="TH SarabunPSK"/>
          <w:sz w:val="32"/>
          <w:szCs w:val="32"/>
          <w:cs/>
          <w:lang w:bidi="th-TH"/>
        </w:rPr>
        <w:t xml:space="preserve"> ในกิจกรรมต่างๆ ให้มีศักยภาพในการบริการนักท่องเที่ยว </w:t>
      </w:r>
    </w:p>
    <w:p w:rsidR="00E104A9" w:rsidRPr="005D455C" w:rsidRDefault="00E104A9" w:rsidP="00C636C5">
      <w:pPr>
        <w:pStyle w:val="a8"/>
        <w:numPr>
          <w:ilvl w:val="1"/>
          <w:numId w:val="18"/>
        </w:numPr>
        <w:spacing w:after="0" w:line="240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D455C">
        <w:rPr>
          <w:rFonts w:ascii="TH SarabunPSK" w:hAnsi="TH SarabunPSK" w:cs="TH SarabunPSK"/>
          <w:sz w:val="32"/>
          <w:szCs w:val="32"/>
          <w:cs/>
          <w:lang w:bidi="th-TH"/>
        </w:rPr>
        <w:t>ยกระดับแหล่งท่องเที่ยวเชิงเกษตรให้ได้มาตรฐาน และมีความปลอดภัย</w:t>
      </w:r>
    </w:p>
    <w:p w:rsidR="009414ED" w:rsidRPr="005D455C" w:rsidRDefault="00E104A9" w:rsidP="00690587">
      <w:pPr>
        <w:pStyle w:val="a8"/>
        <w:numPr>
          <w:ilvl w:val="0"/>
          <w:numId w:val="12"/>
        </w:numPr>
        <w:tabs>
          <w:tab w:val="left" w:pos="0"/>
        </w:tabs>
        <w:spacing w:after="0" w:line="240" w:lineRule="auto"/>
        <w:ind w:left="156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D455C">
        <w:rPr>
          <w:rFonts w:ascii="TH SarabunPSK" w:hAnsi="TH SarabunPSK" w:cs="TH SarabunPSK"/>
          <w:sz w:val="32"/>
          <w:szCs w:val="32"/>
          <w:cs/>
          <w:lang w:bidi="th-TH"/>
        </w:rPr>
        <w:t>สำนักงานเกษตรจังหวัดร่วมกับสำนักงานเกษตรอำเภอ</w:t>
      </w:r>
      <w:r w:rsidRPr="005D455C">
        <w:rPr>
          <w:rFonts w:ascii="TH SarabunPSK" w:hAnsi="TH SarabunPSK" w:cs="TH SarabunPSK" w:hint="cs"/>
          <w:sz w:val="32"/>
          <w:szCs w:val="32"/>
          <w:cs/>
          <w:lang w:bidi="th-TH"/>
        </w:rPr>
        <w:t>และหน่วยงานที่เกี่ยวข้อง</w:t>
      </w:r>
      <w:r w:rsidRPr="005D455C">
        <w:rPr>
          <w:rFonts w:ascii="TH SarabunPSK" w:hAnsi="TH SarabunPSK" w:cs="TH SarabunPSK"/>
          <w:sz w:val="32"/>
          <w:szCs w:val="32"/>
          <w:cs/>
          <w:lang w:bidi="th-TH"/>
        </w:rPr>
        <w:t xml:space="preserve"> ในการ</w:t>
      </w:r>
    </w:p>
    <w:p w:rsidR="009414ED" w:rsidRPr="005D455C" w:rsidRDefault="00E104A9" w:rsidP="009414ED">
      <w:pPr>
        <w:tabs>
          <w:tab w:val="left" w:pos="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D455C">
        <w:rPr>
          <w:rFonts w:ascii="TH SarabunPSK" w:hAnsi="TH SarabunPSK" w:cs="TH SarabunPSK"/>
          <w:sz w:val="32"/>
          <w:szCs w:val="32"/>
          <w:cs/>
          <w:lang w:bidi="th-TH"/>
        </w:rPr>
        <w:t>เตรียมความพร้อม</w:t>
      </w:r>
      <w:r w:rsidRPr="005D455C">
        <w:rPr>
          <w:rFonts w:ascii="TH SarabunPSK" w:hAnsi="TH SarabunPSK" w:cs="TH SarabunPSK" w:hint="cs"/>
          <w:sz w:val="32"/>
          <w:szCs w:val="32"/>
          <w:cs/>
          <w:lang w:bidi="th-TH"/>
        </w:rPr>
        <w:t>ให้กับแหล่งท่องเที่ยวเชิงเกษตร</w:t>
      </w:r>
      <w:r w:rsidR="009E2320" w:rsidRPr="005D455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D455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ในการส่งเสริมการยกระดับแหล่งท่องเที่ยวให้มีมาตรฐาน </w:t>
      </w:r>
    </w:p>
    <w:p w:rsidR="00E104A9" w:rsidRPr="005D455C" w:rsidRDefault="00E104A9" w:rsidP="009414ED">
      <w:pPr>
        <w:tabs>
          <w:tab w:val="left" w:pos="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D455C">
        <w:rPr>
          <w:rFonts w:ascii="TH SarabunPSK" w:hAnsi="TH SarabunPSK" w:cs="TH SarabunPSK" w:hint="cs"/>
          <w:sz w:val="32"/>
          <w:szCs w:val="32"/>
          <w:cs/>
          <w:lang w:bidi="th-TH"/>
        </w:rPr>
        <w:t>ทั้งมาตรฐานด้านการท่องเที่ยวเชิงเกษตร</w:t>
      </w:r>
      <w:r w:rsidR="009E2320" w:rsidRPr="005D455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D455C">
        <w:rPr>
          <w:rFonts w:ascii="TH SarabunPSK" w:hAnsi="TH SarabunPSK" w:cs="TH SarabunPSK" w:hint="cs"/>
          <w:sz w:val="32"/>
          <w:szCs w:val="32"/>
          <w:cs/>
          <w:lang w:bidi="th-TH"/>
        </w:rPr>
        <w:t>โดยใช้</w:t>
      </w:r>
      <w:r w:rsidRPr="005D455C">
        <w:rPr>
          <w:rFonts w:ascii="TH SarabunPSK" w:hAnsi="TH SarabunPSK" w:cs="TH SarabunPSK"/>
          <w:sz w:val="32"/>
          <w:szCs w:val="32"/>
          <w:cs/>
          <w:lang w:bidi="th-TH"/>
        </w:rPr>
        <w:t>ประเด็นใน</w:t>
      </w:r>
      <w:r w:rsidR="009E2320" w:rsidRPr="005D455C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5D455C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แบบประเมินมาตรฐานคุณภาพแหล่งท่องเที่ยว</w:t>
      </w:r>
      <w:r w:rsidRPr="005D455C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br/>
        <w:t>เชิงเกษตร (กรมการท่องเที่ยว)</w:t>
      </w:r>
      <w:r w:rsidRPr="005D455C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5D455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และมาตรฐานด้านความปลอดภัยสำหรับการท่องเที่ยว เช่น มาตรฐานความปลอดภัยด้านสุขอนามัย </w:t>
      </w:r>
      <w:r w:rsidRPr="005D455C">
        <w:rPr>
          <w:rFonts w:ascii="TH SarabunPSK" w:hAnsi="TH SarabunPSK" w:cs="TH SarabunPSK"/>
          <w:sz w:val="32"/>
          <w:szCs w:val="32"/>
          <w:lang w:bidi="th-TH"/>
        </w:rPr>
        <w:t>(SHA)</w:t>
      </w:r>
      <w:r w:rsidRPr="005D455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เป็นต้นเพื่อ</w:t>
      </w:r>
      <w:r w:rsidRPr="005D455C">
        <w:rPr>
          <w:rFonts w:ascii="TH SarabunPSK" w:hAnsi="TH SarabunPSK" w:cs="TH SarabunPSK"/>
          <w:sz w:val="32"/>
          <w:szCs w:val="32"/>
          <w:cs/>
          <w:lang w:bidi="th-TH"/>
        </w:rPr>
        <w:t>เป็นแนวทางในการพัฒนาให้</w:t>
      </w:r>
      <w:r w:rsidRPr="005D455C">
        <w:rPr>
          <w:rFonts w:ascii="TH SarabunPSK" w:hAnsi="TH SarabunPSK" w:cs="TH SarabunPSK" w:hint="cs"/>
          <w:sz w:val="32"/>
          <w:szCs w:val="32"/>
          <w:cs/>
          <w:lang w:bidi="th-TH"/>
        </w:rPr>
        <w:t>เกิด</w:t>
      </w:r>
      <w:r w:rsidRPr="005D455C">
        <w:rPr>
          <w:rFonts w:ascii="TH SarabunPSK" w:hAnsi="TH SarabunPSK" w:cs="TH SarabunPSK"/>
          <w:sz w:val="32"/>
          <w:szCs w:val="32"/>
          <w:cs/>
          <w:lang w:bidi="th-TH"/>
        </w:rPr>
        <w:t>แหล่งท่องเที่ยวเชิงเกษตร</w:t>
      </w:r>
      <w:r w:rsidRPr="005D455C">
        <w:rPr>
          <w:rFonts w:ascii="TH SarabunPSK" w:hAnsi="TH SarabunPSK" w:cs="TH SarabunPSK" w:hint="cs"/>
          <w:sz w:val="32"/>
          <w:szCs w:val="32"/>
          <w:cs/>
          <w:lang w:bidi="th-TH"/>
        </w:rPr>
        <w:t>ที่</w:t>
      </w:r>
      <w:r w:rsidRPr="005D455C">
        <w:rPr>
          <w:rFonts w:ascii="TH SarabunPSK" w:hAnsi="TH SarabunPSK" w:cs="TH SarabunPSK"/>
          <w:sz w:val="32"/>
          <w:szCs w:val="32"/>
          <w:cs/>
          <w:lang w:bidi="th-TH"/>
        </w:rPr>
        <w:t>มีมาตรฐานคุณภาพเพิ่มมากขึ้น</w:t>
      </w:r>
    </w:p>
    <w:p w:rsidR="001F7A8B" w:rsidRPr="007F426A" w:rsidRDefault="001F7A8B" w:rsidP="00C636C5">
      <w:pPr>
        <w:pStyle w:val="a8"/>
        <w:numPr>
          <w:ilvl w:val="1"/>
          <w:numId w:val="18"/>
        </w:numPr>
        <w:tabs>
          <w:tab w:val="left" w:pos="0"/>
        </w:tabs>
        <w:spacing w:after="0" w:line="240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>การ</w:t>
      </w:r>
      <w:r w:rsidR="00921D6B" w:rsidRPr="00921D6B">
        <w:rPr>
          <w:rFonts w:ascii="TH SarabunPSK" w:hAnsi="TH SarabunPSK" w:cs="TH SarabunPSK"/>
          <w:sz w:val="32"/>
          <w:szCs w:val="32"/>
          <w:cs/>
          <w:lang w:bidi="th-TH"/>
        </w:rPr>
        <w:t>ประกวดแหล่งท่องเที่ยวเชิงเกษตรดีเด่น</w:t>
      </w:r>
    </w:p>
    <w:p w:rsidR="00AD09F1" w:rsidRDefault="001F7A8B" w:rsidP="001F7A8B">
      <w:pPr>
        <w:tabs>
          <w:tab w:val="left" w:pos="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69058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- </w:t>
      </w:r>
      <w:r w:rsidR="00AD09F1">
        <w:rPr>
          <w:rFonts w:ascii="TH SarabunPSK" w:hAnsi="TH SarabunPSK" w:cs="TH SarabunPSK" w:hint="cs"/>
          <w:sz w:val="32"/>
          <w:szCs w:val="32"/>
          <w:cs/>
          <w:lang w:bidi="th-TH"/>
        </w:rPr>
        <w:t>สำนักงานเกษตรจังหวัดประชาสัมพันธ์โครงการฯ ให้กับ</w:t>
      </w:r>
      <w:r w:rsidR="00AD09F1" w:rsidRPr="009E232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วิสาหกิจชุมชน</w:t>
      </w:r>
      <w:r w:rsidR="00AD09F1">
        <w:rPr>
          <w:rFonts w:ascii="TH SarabunPSK" w:hAnsi="TH SarabunPSK" w:cs="TH SarabunPSK" w:hint="cs"/>
          <w:sz w:val="32"/>
          <w:szCs w:val="32"/>
          <w:cs/>
          <w:lang w:bidi="th-TH"/>
        </w:rPr>
        <w:t>ที่ประกอบการท่องเที่ยวเชิงเกษตร</w:t>
      </w:r>
      <w:r w:rsidR="00315EA4">
        <w:rPr>
          <w:rFonts w:ascii="TH SarabunPSK" w:hAnsi="TH SarabunPSK" w:cs="TH SarabunPSK" w:hint="cs"/>
          <w:sz w:val="32"/>
          <w:szCs w:val="32"/>
          <w:cs/>
          <w:lang w:bidi="th-TH"/>
        </w:rPr>
        <w:t>เข้าร่วมโครงการ พร้อมทั้งคัดเลือกแหล่งท่องเที่ยวเชิงเกษตรดีเด่นในระดับจังหวัดส่งให้กับ</w:t>
      </w:r>
      <w:r w:rsidR="00315EA4" w:rsidRPr="00315EA4">
        <w:rPr>
          <w:rFonts w:ascii="TH SarabunPSK" w:hAnsi="TH SarabunPSK" w:cs="TH SarabunPSK"/>
          <w:sz w:val="32"/>
          <w:szCs w:val="32"/>
          <w:cs/>
          <w:lang w:bidi="th-TH"/>
        </w:rPr>
        <w:t>สำนักงานส่งเสริมและพัฒนาการเกษตรที่ 1 – 6</w:t>
      </w:r>
    </w:p>
    <w:p w:rsidR="001F7A8B" w:rsidRDefault="00690587" w:rsidP="001F7A8B">
      <w:pPr>
        <w:tabs>
          <w:tab w:val="left" w:pos="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bookmarkStart w:id="2" w:name="_Hlk82092208"/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C636C5">
        <w:rPr>
          <w:rFonts w:ascii="TH SarabunPSK" w:hAnsi="TH SarabunPSK" w:cs="TH SarabunPSK"/>
          <w:sz w:val="32"/>
          <w:szCs w:val="32"/>
          <w:lang w:bidi="th-TH"/>
        </w:rPr>
        <w:t xml:space="preserve">    </w:t>
      </w:r>
      <w:r w:rsidR="00315EA4">
        <w:rPr>
          <w:rFonts w:ascii="TH SarabunPSK" w:hAnsi="TH SarabunPSK" w:cs="TH SarabunPSK"/>
          <w:sz w:val="32"/>
          <w:szCs w:val="32"/>
          <w:lang w:bidi="th-TH"/>
        </w:rPr>
        <w:t xml:space="preserve">- </w:t>
      </w:r>
      <w:r w:rsidR="001F7A8B" w:rsidRPr="007F426A">
        <w:rPr>
          <w:rFonts w:ascii="TH SarabunPSK" w:hAnsi="TH SarabunPSK" w:cs="TH SarabunPSK"/>
          <w:sz w:val="32"/>
          <w:szCs w:val="32"/>
          <w:cs/>
          <w:lang w:bidi="th-TH"/>
        </w:rPr>
        <w:t xml:space="preserve">สำนักงานส่งเสริมและพัฒนาการเกษตรที่ 1 – 6 </w:t>
      </w:r>
      <w:bookmarkEnd w:id="2"/>
      <w:r w:rsidR="00AD09F1">
        <w:rPr>
          <w:rFonts w:ascii="TH SarabunPSK" w:hAnsi="TH SarabunPSK" w:cs="TH SarabunPSK" w:hint="cs"/>
          <w:sz w:val="32"/>
          <w:szCs w:val="32"/>
          <w:cs/>
          <w:lang w:bidi="th-TH"/>
        </w:rPr>
        <w:t>ดำเนินการ</w:t>
      </w:r>
      <w:r w:rsidR="00315EA4">
        <w:rPr>
          <w:rFonts w:ascii="TH SarabunPSK" w:hAnsi="TH SarabunPSK" w:cs="TH SarabunPSK" w:hint="cs"/>
          <w:sz w:val="32"/>
          <w:szCs w:val="32"/>
          <w:cs/>
          <w:lang w:bidi="th-TH"/>
        </w:rPr>
        <w:t>ประกวด</w:t>
      </w:r>
      <w:r w:rsidR="00AD09F1">
        <w:rPr>
          <w:rFonts w:ascii="TH SarabunPSK" w:hAnsi="TH SarabunPSK" w:cs="TH SarabunPSK" w:hint="cs"/>
          <w:sz w:val="32"/>
          <w:szCs w:val="32"/>
          <w:cs/>
          <w:lang w:bidi="th-TH"/>
        </w:rPr>
        <w:t>คัดเลือกแหล่งท่องเที่ยวเชิงเกษตร</w:t>
      </w:r>
      <w:r w:rsidR="00315EA4">
        <w:rPr>
          <w:rFonts w:ascii="TH SarabunPSK" w:hAnsi="TH SarabunPSK" w:cs="TH SarabunPSK" w:hint="cs"/>
          <w:sz w:val="32"/>
          <w:szCs w:val="32"/>
          <w:cs/>
          <w:lang w:bidi="th-TH"/>
        </w:rPr>
        <w:t>ดีเด่นระดับเขตและดำเนินการจัดส่งให้กรมส่งเสริมการเกษตรพิจารณา</w:t>
      </w:r>
    </w:p>
    <w:p w:rsidR="00315EA4" w:rsidRDefault="00315EA4" w:rsidP="001F7A8B">
      <w:pPr>
        <w:tabs>
          <w:tab w:val="left" w:pos="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C636C5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กรมส่งเสริมการเกษตรดำเนินการประกวด</w:t>
      </w:r>
      <w:r w:rsidRPr="00315EA4">
        <w:rPr>
          <w:rFonts w:ascii="TH SarabunPSK" w:hAnsi="TH SarabunPSK" w:cs="TH SarabunPSK"/>
          <w:sz w:val="32"/>
          <w:szCs w:val="32"/>
          <w:cs/>
          <w:lang w:bidi="th-TH"/>
        </w:rPr>
        <w:t>คัดเลือกแหล่งท่องเที่ยวเชิงเกษตรดีเด่นระดับ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ประเทศ </w:t>
      </w:r>
      <w:r w:rsidRPr="00315EA4">
        <w:rPr>
          <w:rFonts w:ascii="TH SarabunPSK" w:hAnsi="TH SarabunPSK" w:cs="TH SarabunPSK"/>
          <w:sz w:val="32"/>
          <w:szCs w:val="32"/>
          <w:cs/>
          <w:lang w:bidi="th-TH"/>
        </w:rPr>
        <w:t>และดำเนินการ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มอบใบประกาศเกียรติคุณ หรือเงินรางวัลให้กับแหล่งท่องเที่ยวเชิงเกษตรของวิสาหกิจชุมชนที่ชนะการประกวด</w:t>
      </w:r>
    </w:p>
    <w:p w:rsidR="00702D9A" w:rsidRDefault="003A7D81" w:rsidP="00702D9A">
      <w:pPr>
        <w:tabs>
          <w:tab w:val="left" w:pos="709"/>
        </w:tabs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3A7D8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หมายเหตุ การดำเนินง</w:t>
      </w:r>
      <w:r w:rsidR="00702D9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านกิจกรรมต่างๆ หากไม่สามารถดำเนินการได้ตามสถานการณ์ปกติให้สามารถปรับ</w:t>
      </w:r>
    </w:p>
    <w:p w:rsidR="003A7D81" w:rsidRDefault="00702D9A" w:rsidP="003A7D81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           รูปแบบการทำงานได้ตามแนวทางแบบ </w:t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New normal</w:t>
      </w:r>
    </w:p>
    <w:p w:rsidR="009E2320" w:rsidRDefault="009E2320" w:rsidP="003A7D81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9E2320" w:rsidRDefault="009E2320" w:rsidP="003A7D81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9E2320" w:rsidRDefault="009E2320" w:rsidP="003A7D81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9E2320" w:rsidRPr="003A7D81" w:rsidRDefault="009E2320" w:rsidP="003A7D81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A1258" w:rsidRPr="007F426A" w:rsidRDefault="00E104A9" w:rsidP="00C628E4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7F426A">
        <w:rPr>
          <w:rFonts w:ascii="TH SarabunPSK" w:hAnsi="TH SarabunPSK" w:cs="TH SarabunPSK"/>
          <w:sz w:val="32"/>
          <w:szCs w:val="32"/>
          <w:lang w:bidi="th-TH"/>
        </w:rPr>
        <w:lastRenderedPageBreak/>
        <w:tab/>
      </w:r>
      <w:r w:rsidR="00690587">
        <w:rPr>
          <w:rFonts w:ascii="TH SarabunPSK" w:hAnsi="TH SarabunPSK" w:cs="TH SarabunPSK"/>
          <w:b/>
          <w:bCs/>
          <w:sz w:val="32"/>
          <w:szCs w:val="32"/>
          <w:lang w:bidi="th-TH"/>
        </w:rPr>
        <w:t>6</w:t>
      </w:r>
      <w:r w:rsidR="008A1258" w:rsidRPr="007F426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. </w:t>
      </w:r>
      <w:r w:rsidR="008A1258" w:rsidRPr="007F426A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แผนปฏิบัติงาน</w:t>
      </w:r>
    </w:p>
    <w:p w:rsidR="00EE6CCC" w:rsidRPr="007F426A" w:rsidRDefault="00EE6CCC" w:rsidP="008A125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18"/>
          <w:szCs w:val="18"/>
          <w:cs/>
          <w:lang w:bidi="th-TH"/>
        </w:rPr>
      </w:pPr>
    </w:p>
    <w:tbl>
      <w:tblPr>
        <w:tblW w:w="10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29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7F426A" w:rsidRPr="007F426A" w:rsidTr="009A2293">
        <w:tc>
          <w:tcPr>
            <w:tcW w:w="4644" w:type="dxa"/>
            <w:vMerge w:val="restart"/>
            <w:shd w:val="clear" w:color="auto" w:fill="auto"/>
            <w:vAlign w:val="center"/>
          </w:tcPr>
          <w:p w:rsidR="008A1258" w:rsidRPr="007F426A" w:rsidRDefault="008A1258" w:rsidP="009A229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กิจกรรม/ขั้นตอน</w:t>
            </w:r>
          </w:p>
        </w:tc>
        <w:tc>
          <w:tcPr>
            <w:tcW w:w="5379" w:type="dxa"/>
            <w:gridSpan w:val="12"/>
            <w:shd w:val="clear" w:color="auto" w:fill="auto"/>
          </w:tcPr>
          <w:p w:rsidR="008A1258" w:rsidRPr="007F426A" w:rsidRDefault="008A1258" w:rsidP="009A229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แผนปฏิบัติงาน</w:t>
            </w:r>
          </w:p>
        </w:tc>
      </w:tr>
      <w:tr w:rsidR="007F426A" w:rsidRPr="007F426A" w:rsidTr="009A2293">
        <w:tc>
          <w:tcPr>
            <w:tcW w:w="4644" w:type="dxa"/>
            <w:vMerge/>
            <w:shd w:val="clear" w:color="auto" w:fill="auto"/>
          </w:tcPr>
          <w:p w:rsidR="008A1258" w:rsidRPr="007F426A" w:rsidRDefault="008A1258" w:rsidP="009A229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329" w:type="dxa"/>
            <w:gridSpan w:val="3"/>
            <w:shd w:val="clear" w:color="auto" w:fill="auto"/>
          </w:tcPr>
          <w:p w:rsidR="008A1258" w:rsidRPr="007F426A" w:rsidRDefault="008A1258" w:rsidP="0093329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 25</w:t>
            </w:r>
            <w:r w:rsidR="00E34BFE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</w:t>
            </w:r>
            <w:r w:rsidR="00B8225C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</w:t>
            </w:r>
          </w:p>
        </w:tc>
        <w:tc>
          <w:tcPr>
            <w:tcW w:w="4050" w:type="dxa"/>
            <w:gridSpan w:val="9"/>
            <w:shd w:val="clear" w:color="auto" w:fill="auto"/>
          </w:tcPr>
          <w:p w:rsidR="008A1258" w:rsidRPr="007F426A" w:rsidRDefault="008A1258" w:rsidP="0093329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 25</w:t>
            </w:r>
            <w:r w:rsidRPr="007F426A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="00B8225C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</w:t>
            </w:r>
          </w:p>
        </w:tc>
      </w:tr>
      <w:tr w:rsidR="007F426A" w:rsidRPr="007F426A" w:rsidTr="009A2293">
        <w:trPr>
          <w:cantSplit/>
          <w:trHeight w:val="1134"/>
        </w:trPr>
        <w:tc>
          <w:tcPr>
            <w:tcW w:w="4644" w:type="dxa"/>
            <w:vMerge/>
            <w:shd w:val="clear" w:color="auto" w:fill="auto"/>
          </w:tcPr>
          <w:p w:rsidR="008A1258" w:rsidRPr="007F426A" w:rsidRDefault="008A1258" w:rsidP="009A229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9" w:type="dxa"/>
            <w:shd w:val="clear" w:color="auto" w:fill="auto"/>
            <w:textDirection w:val="btLr"/>
            <w:vAlign w:val="center"/>
          </w:tcPr>
          <w:p w:rsidR="008A1258" w:rsidRPr="007F426A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</w:t>
            </w:r>
            <w:r w:rsidR="00DF41B3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="00E34BFE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</w:t>
            </w:r>
            <w:r w:rsidR="00B8225C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7F426A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</w:t>
            </w:r>
            <w:r w:rsidR="00DF41B3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ย.</w:t>
            </w:r>
            <w:r w:rsidR="00E34BFE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</w:t>
            </w:r>
            <w:r w:rsidR="00B8225C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7F426A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ธ</w:t>
            </w:r>
            <w:r w:rsidR="00DF41B3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="00E34BFE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</w:t>
            </w:r>
            <w:r w:rsidR="00B8225C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7F426A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</w:t>
            </w:r>
            <w:r w:rsidR="00DF41B3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Pr="007F426A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="00B8225C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7F426A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</w:t>
            </w:r>
            <w:r w:rsidR="00DF41B3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พ.</w:t>
            </w:r>
            <w:r w:rsidRPr="007F426A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="00B8225C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7F426A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มี</w:t>
            </w:r>
            <w:r w:rsidR="00DF41B3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Pr="007F426A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="00B8225C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7F426A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เม</w:t>
            </w:r>
            <w:r w:rsidR="00DF41B3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ย.</w:t>
            </w:r>
            <w:r w:rsidRPr="007F426A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="00B8225C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7F426A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</w:t>
            </w:r>
            <w:r w:rsidR="00DF41B3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Pr="007F426A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="00B8225C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7F426A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มิ</w:t>
            </w:r>
            <w:r w:rsidR="00DF41B3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ย.</w:t>
            </w:r>
            <w:r w:rsidRPr="007F426A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="00B8225C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7F426A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</w:t>
            </w:r>
            <w:r w:rsidR="00DF41B3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Pr="007F426A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="00B8225C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7F426A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</w:t>
            </w:r>
            <w:r w:rsidR="00DF41B3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Pr="007F426A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="00B8225C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7F426A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</w:t>
            </w:r>
            <w:r w:rsidR="00DF41B3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ย.</w:t>
            </w:r>
            <w:r w:rsidRPr="007F426A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="00B8225C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</w:t>
            </w:r>
          </w:p>
        </w:tc>
      </w:tr>
      <w:tr w:rsidR="007F426A" w:rsidRPr="007F426A" w:rsidTr="00D7497C">
        <w:tc>
          <w:tcPr>
            <w:tcW w:w="10023" w:type="dxa"/>
            <w:gridSpan w:val="13"/>
            <w:shd w:val="clear" w:color="auto" w:fill="auto"/>
          </w:tcPr>
          <w:p w:rsidR="005E2E29" w:rsidRPr="007F426A" w:rsidRDefault="005E2E29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F426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กิจกรรม</w:t>
            </w:r>
            <w:r w:rsidRPr="007F42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ส่งเสริมและพัฒนาการท่องเที่ยวเชิงเกษตร</w:t>
            </w:r>
          </w:p>
        </w:tc>
      </w:tr>
      <w:tr w:rsidR="007F426A" w:rsidRPr="007F426A" w:rsidTr="009A2293">
        <w:tc>
          <w:tcPr>
            <w:tcW w:w="4644" w:type="dxa"/>
            <w:shd w:val="clear" w:color="auto" w:fill="auto"/>
          </w:tcPr>
          <w:p w:rsidR="00C2432E" w:rsidRPr="007F426A" w:rsidRDefault="00A65595" w:rsidP="00C2432E">
            <w:pPr>
              <w:spacing w:before="40" w:after="4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1. </w:t>
            </w:r>
            <w:bookmarkStart w:id="3" w:name="_Hlk66959825"/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พัฒนา</w:t>
            </w:r>
            <w:r w:rsidR="00155BD9"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ศักยภาพ</w:t>
            </w: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เกษตรกรด้าน</w:t>
            </w:r>
            <w:bookmarkEnd w:id="3"/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การบริหารจัดการท่องเที่ยวเชิงเกษตร</w:t>
            </w:r>
            <w:r w:rsidR="00C2432E"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ให้ได้มาตรฐานและความ</w:t>
            </w:r>
          </w:p>
          <w:p w:rsidR="00F660FC" w:rsidRPr="007F426A" w:rsidRDefault="00C2432E" w:rsidP="00C2432E">
            <w:pPr>
              <w:spacing w:before="40" w:after="4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ปลอดภัย</w:t>
            </w:r>
          </w:p>
        </w:tc>
        <w:tc>
          <w:tcPr>
            <w:tcW w:w="429" w:type="dxa"/>
            <w:shd w:val="clear" w:color="auto" w:fill="auto"/>
          </w:tcPr>
          <w:p w:rsidR="00F660FC" w:rsidRPr="007F426A" w:rsidRDefault="00C35A7A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ลูกศรเชื่อมต่อแบบตรง 1" o:spid="_x0000_s1031" type="#_x0000_t32" style="position:absolute;left:0;text-align:left;margin-left:14.75pt;margin-top:17.05pt;width:180.6pt;height:0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" strokecolor="black [3213]" strokeweight=".5pt">
                  <v:stroke startarrow="block" endarrow="block" joinstyle="miter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F660FC" w:rsidRPr="007F426A" w:rsidRDefault="00F660FC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660FC" w:rsidRPr="007F426A" w:rsidRDefault="00F660FC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660FC" w:rsidRPr="007F426A" w:rsidRDefault="00F660FC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660FC" w:rsidRPr="007F426A" w:rsidRDefault="00F660FC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660FC" w:rsidRPr="007F426A" w:rsidRDefault="00F660FC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660FC" w:rsidRPr="007F426A" w:rsidRDefault="00F660FC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660FC" w:rsidRPr="007F426A" w:rsidRDefault="00F660FC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660FC" w:rsidRPr="007F426A" w:rsidRDefault="00F660FC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660FC" w:rsidRPr="007F426A" w:rsidRDefault="00F660FC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660FC" w:rsidRPr="007F426A" w:rsidRDefault="00F660FC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660FC" w:rsidRPr="007F426A" w:rsidRDefault="00F660FC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7F426A" w:rsidRPr="007F426A" w:rsidTr="009A2293">
        <w:tc>
          <w:tcPr>
            <w:tcW w:w="4644" w:type="dxa"/>
            <w:shd w:val="clear" w:color="auto" w:fill="auto"/>
          </w:tcPr>
          <w:p w:rsidR="008A1258" w:rsidRPr="007F426A" w:rsidRDefault="009E2320" w:rsidP="00911F8C">
            <w:pPr>
              <w:spacing w:before="40" w:after="4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</w:t>
            </w:r>
            <w:r w:rsidR="00FE5A1F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</w:t>
            </w:r>
            <w:r w:rsidR="00911F8C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A427B6"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สนับสนุนการดำเนินงานตามแผนพัฒนาแหล่งท่องเที่ยวเชิงเกษตร</w:t>
            </w:r>
          </w:p>
        </w:tc>
        <w:tc>
          <w:tcPr>
            <w:tcW w:w="429" w:type="dxa"/>
            <w:shd w:val="clear" w:color="auto" w:fill="auto"/>
          </w:tcPr>
          <w:p w:rsidR="008A1258" w:rsidRPr="007F426A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7F426A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7F426A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7F426A" w:rsidRDefault="00FC4696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ลูกศรเชื่อมต่อแบบตรง 2" o:spid="_x0000_s1030" type="#_x0000_t34" style="position:absolute;left:0;text-align:left;margin-left:-5.65pt;margin-top:23.8pt;width:180.15pt;height:1.2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" adj="10797,-5729400,-43764" strokecolor="black [3213]" strokeweight=".5p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8A1258" w:rsidRPr="007F426A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7F426A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7F426A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7F426A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7F426A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7F426A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7F426A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7F426A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7F426A" w:rsidRPr="007F426A" w:rsidTr="009A2293">
        <w:tc>
          <w:tcPr>
            <w:tcW w:w="4644" w:type="dxa"/>
            <w:shd w:val="clear" w:color="auto" w:fill="auto"/>
          </w:tcPr>
          <w:p w:rsidR="008A1258" w:rsidRPr="007F426A" w:rsidRDefault="009E2320" w:rsidP="00911F8C">
            <w:pPr>
              <w:spacing w:before="40" w:after="4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</w:t>
            </w:r>
            <w:r w:rsidR="00FE5A1F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A427B6" w:rsidRPr="007F42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ยกระดับแหล่งท่องเที่ยวเชิงเกษตรให้ได้มาตรฐาน และมีความปลอดภัย</w:t>
            </w:r>
          </w:p>
        </w:tc>
        <w:tc>
          <w:tcPr>
            <w:tcW w:w="429" w:type="dxa"/>
            <w:shd w:val="clear" w:color="auto" w:fill="auto"/>
          </w:tcPr>
          <w:p w:rsidR="008A1258" w:rsidRPr="007F426A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7F426A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7F426A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7F426A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7F426A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7F426A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7F426A" w:rsidRDefault="00FC4696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shape id="AutoShape 5" o:spid="_x0000_s1029" type="#_x0000_t34" style="position:absolute;left:0;text-align:left;margin-left:-4.9pt;margin-top:20.2pt;width:88.25pt;height:.45pt;z-index:2516531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" adj="10794,-17332800,-106042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8A1258" w:rsidRPr="007F426A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7F426A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7F426A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7F426A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7F426A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C147D8" w:rsidRPr="007F426A" w:rsidTr="00D7497C">
        <w:tc>
          <w:tcPr>
            <w:tcW w:w="4644" w:type="dxa"/>
            <w:shd w:val="clear" w:color="auto" w:fill="auto"/>
          </w:tcPr>
          <w:p w:rsidR="00C147D8" w:rsidRPr="007F426A" w:rsidRDefault="009E2320" w:rsidP="00911F8C">
            <w:pPr>
              <w:spacing w:before="40" w:after="4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</w:t>
            </w:r>
            <w:r w:rsidR="00FE5A1F" w:rsidRPr="007F426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6226DA" w:rsidRPr="006226D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การประกวดแหล่งท่องเที่ยวเชิงเกษตรดีเด่น</w:t>
            </w:r>
          </w:p>
        </w:tc>
        <w:tc>
          <w:tcPr>
            <w:tcW w:w="429" w:type="dxa"/>
            <w:shd w:val="clear" w:color="auto" w:fill="auto"/>
          </w:tcPr>
          <w:p w:rsidR="00C147D8" w:rsidRPr="007F426A" w:rsidRDefault="00C147D8" w:rsidP="00D7497C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147D8" w:rsidRPr="007F426A" w:rsidRDefault="00C147D8" w:rsidP="00D7497C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147D8" w:rsidRPr="007F426A" w:rsidRDefault="00C147D8" w:rsidP="00D7497C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147D8" w:rsidRPr="007F426A" w:rsidRDefault="00C147D8" w:rsidP="00D7497C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147D8" w:rsidRPr="007F426A" w:rsidRDefault="00C147D8" w:rsidP="00D7497C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147D8" w:rsidRPr="007F426A" w:rsidRDefault="00C147D8" w:rsidP="00D7497C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147D8" w:rsidRPr="007F426A" w:rsidRDefault="00C147D8" w:rsidP="00D7497C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147D8" w:rsidRPr="007F426A" w:rsidRDefault="00C35A7A" w:rsidP="00D7497C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shape id="ลูกศรเชื่อมต่อแบบตรง 3" o:spid="_x0000_s1028" type="#_x0000_t32" style="position:absolute;left:0;text-align:left;margin-left:16.7pt;margin-top:12.6pt;width:91.8pt;height:.6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" strokecolor="black [3213]" strokeweight=".5pt">
                  <v:stroke startarrow="block" endarrow="block" joinstyle="miter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C147D8" w:rsidRPr="007F426A" w:rsidRDefault="00C147D8" w:rsidP="00D7497C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147D8" w:rsidRPr="007F426A" w:rsidRDefault="00C147D8" w:rsidP="00D7497C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147D8" w:rsidRPr="007F426A" w:rsidRDefault="00C147D8" w:rsidP="00D7497C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147D8" w:rsidRPr="007F426A" w:rsidRDefault="00C147D8" w:rsidP="00D7497C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</w:tbl>
    <w:p w:rsidR="009E2320" w:rsidRDefault="009E2320" w:rsidP="006226DA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E34BFE" w:rsidRPr="007F426A" w:rsidRDefault="00690587" w:rsidP="006226DA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7</w:t>
      </w:r>
      <w:r w:rsidR="00E34BFE" w:rsidRPr="007F426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ระยะเวลา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ตุลาคม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2564 -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กันยายน </w:t>
      </w:r>
      <w:r>
        <w:rPr>
          <w:rFonts w:ascii="TH SarabunPSK" w:hAnsi="TH SarabunPSK" w:cs="TH SarabunPSK"/>
          <w:sz w:val="32"/>
          <w:szCs w:val="32"/>
          <w:lang w:bidi="th-TH"/>
        </w:rPr>
        <w:t>2565</w:t>
      </w:r>
    </w:p>
    <w:p w:rsidR="008A1258" w:rsidRPr="007F426A" w:rsidRDefault="00690587" w:rsidP="002803AF">
      <w:pPr>
        <w:tabs>
          <w:tab w:val="left" w:pos="709"/>
        </w:tabs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8</w:t>
      </w:r>
      <w:r w:rsidR="008A1258" w:rsidRPr="007F426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. </w:t>
      </w:r>
      <w:r w:rsidR="008A1258" w:rsidRPr="007F426A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ผลผลิต </w:t>
      </w:r>
      <w:r w:rsidR="00BE42CA" w:rsidRPr="007F426A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ผลลัพธ์</w:t>
      </w:r>
    </w:p>
    <w:p w:rsidR="000E6AEA" w:rsidRPr="007F426A" w:rsidRDefault="00BE42CA" w:rsidP="000E6AEA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7F426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>ผลผลิต (</w:t>
      </w:r>
      <w:r w:rsidRPr="007F426A">
        <w:rPr>
          <w:rFonts w:ascii="TH SarabunPSK" w:hAnsi="TH SarabunPSK" w:cs="TH SarabunPSK"/>
          <w:sz w:val="32"/>
          <w:szCs w:val="32"/>
        </w:rPr>
        <w:t>Output)</w:t>
      </w:r>
    </w:p>
    <w:p w:rsidR="000E6AEA" w:rsidRPr="007F426A" w:rsidRDefault="000E6AEA" w:rsidP="000E6AEA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7F426A">
        <w:rPr>
          <w:rFonts w:ascii="TH SarabunPSK" w:hAnsi="TH SarabunPSK" w:cs="TH SarabunPSK"/>
          <w:sz w:val="32"/>
          <w:szCs w:val="32"/>
          <w:lang w:bidi="th-TH"/>
        </w:rPr>
        <w:tab/>
      </w:r>
      <w:r w:rsidRPr="007F426A">
        <w:rPr>
          <w:rFonts w:ascii="TH SarabunPSK" w:hAnsi="TH SarabunPSK" w:cs="TH SarabunPSK"/>
          <w:sz w:val="32"/>
          <w:szCs w:val="32"/>
          <w:lang w:bidi="th-TH"/>
        </w:rPr>
        <w:tab/>
      </w:r>
      <w:r w:rsidRPr="007F426A">
        <w:rPr>
          <w:rFonts w:ascii="TH SarabunPSK" w:hAnsi="TH SarabunPSK" w:cs="TH SarabunPSK"/>
          <w:sz w:val="32"/>
          <w:szCs w:val="32"/>
          <w:lang w:bidi="th-TH"/>
        </w:rPr>
        <w:tab/>
      </w:r>
      <w:r w:rsidRPr="007F426A">
        <w:rPr>
          <w:rFonts w:ascii="TH SarabunPSK" w:hAnsi="TH SarabunPSK" w:cs="TH SarabunPSK"/>
          <w:sz w:val="32"/>
          <w:szCs w:val="32"/>
          <w:cs/>
          <w:lang w:bidi="th-TH"/>
        </w:rPr>
        <w:t>แหล่งท่องเที่ยวเชิงเกษตรของวิสาหกิจชุมชนหรือกลุ่มเกษตรกรได้รับการพัฒนาศักยภาพและการบริ</w:t>
      </w:r>
      <w:r w:rsidR="003135CA" w:rsidRPr="007F426A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การ พร้อมรองรับนักท่องเที่ยว จำนวน </w:t>
      </w:r>
      <w:r w:rsidR="009E2320">
        <w:rPr>
          <w:rFonts w:ascii="TH SarabunPSK" w:hAnsi="TH SarabunPSK" w:cs="TH SarabunPSK" w:hint="cs"/>
          <w:sz w:val="32"/>
          <w:szCs w:val="32"/>
          <w:cs/>
          <w:lang w:bidi="th-TH"/>
        </w:rPr>
        <w:t>1</w:t>
      </w:r>
      <w:r w:rsidR="003135CA" w:rsidRPr="007F426A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แห่ง</w:t>
      </w:r>
    </w:p>
    <w:p w:rsidR="000E6AEA" w:rsidRPr="007F426A" w:rsidRDefault="000E6AEA" w:rsidP="000E6AEA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7F426A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BE42CA" w:rsidRPr="007F426A">
        <w:rPr>
          <w:rFonts w:ascii="TH SarabunPSK" w:hAnsi="TH SarabunPSK" w:cs="TH SarabunPSK"/>
          <w:sz w:val="32"/>
          <w:szCs w:val="32"/>
          <w:cs/>
          <w:lang w:bidi="th-TH"/>
        </w:rPr>
        <w:t>ผลลัพธ์ (</w:t>
      </w:r>
      <w:r w:rsidR="00BE42CA" w:rsidRPr="007F426A">
        <w:rPr>
          <w:rFonts w:ascii="TH SarabunPSK" w:hAnsi="TH SarabunPSK" w:cs="TH SarabunPSK"/>
          <w:sz w:val="32"/>
          <w:szCs w:val="32"/>
        </w:rPr>
        <w:t>Outcome)</w:t>
      </w:r>
    </w:p>
    <w:p w:rsidR="000E6AEA" w:rsidRPr="007F426A" w:rsidRDefault="00FE5A1F" w:rsidP="00FE5A1F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7F426A">
        <w:rPr>
          <w:rFonts w:ascii="TH SarabunPSK" w:eastAsia="TH SarabunPSK" w:hAnsi="TH SarabunPSK" w:cs="TH SarabunPSK"/>
          <w:sz w:val="32"/>
          <w:szCs w:val="32"/>
          <w:cs/>
          <w:lang w:bidi="th-TH"/>
        </w:rPr>
        <w:tab/>
      </w:r>
      <w:r w:rsidRPr="007F426A">
        <w:rPr>
          <w:rFonts w:ascii="TH SarabunPSK" w:eastAsia="TH SarabunPSK" w:hAnsi="TH SarabunPSK" w:cs="TH SarabunPSK"/>
          <w:sz w:val="32"/>
          <w:szCs w:val="32"/>
          <w:cs/>
          <w:lang w:bidi="th-TH"/>
        </w:rPr>
        <w:tab/>
      </w:r>
      <w:r w:rsidRPr="007F426A">
        <w:rPr>
          <w:rFonts w:ascii="TH SarabunPSK" w:eastAsia="TH SarabunPSK" w:hAnsi="TH SarabunPSK" w:cs="TH SarabunPSK"/>
          <w:sz w:val="32"/>
          <w:szCs w:val="32"/>
          <w:cs/>
          <w:lang w:bidi="th-TH"/>
        </w:rPr>
        <w:tab/>
      </w:r>
      <w:r w:rsidR="00FD0344" w:rsidRPr="007F426A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วิสาหกิจชุมชนท่องเที่ยวเชิงเกษตรมีศักยภาพในการรองรับนักท่องเที่ยวได้</w:t>
      </w:r>
      <w:r w:rsidR="00F908E4" w:rsidRPr="007F426A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ตามวิถีชีวิตใหม่ (</w:t>
      </w:r>
      <w:r w:rsidR="00F908E4" w:rsidRPr="007F426A">
        <w:rPr>
          <w:rFonts w:ascii="TH SarabunPSK" w:eastAsia="TH SarabunPSK" w:hAnsi="TH SarabunPSK" w:cs="TH SarabunPSK"/>
          <w:sz w:val="32"/>
          <w:szCs w:val="32"/>
        </w:rPr>
        <w:t>New Normal)</w:t>
      </w:r>
    </w:p>
    <w:p w:rsidR="00074A44" w:rsidRPr="007F426A" w:rsidRDefault="00690587" w:rsidP="000E6AEA">
      <w:pPr>
        <w:tabs>
          <w:tab w:val="left" w:pos="360"/>
        </w:tabs>
        <w:spacing w:before="240" w:after="0" w:line="320" w:lineRule="exact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9</w:t>
      </w:r>
      <w:r w:rsidR="00074A44" w:rsidRPr="007F426A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. </w:t>
      </w:r>
      <w:r w:rsidR="00074A44" w:rsidRPr="007F426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ผลที่คาดว่าจะได้รับ</w:t>
      </w:r>
    </w:p>
    <w:p w:rsidR="00FD0344" w:rsidRPr="007F426A" w:rsidRDefault="00F86797" w:rsidP="00FD0344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7F426A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FD0344" w:rsidRPr="007F426A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เกิดการสร้างงานสร้างรายได้จากการให้บริการท่องเที่ยวเชิงเกษตรให้กับเกษตรกรและชุมชนในพื้นที่</w:t>
      </w:r>
    </w:p>
    <w:p w:rsidR="00D2406C" w:rsidRDefault="00D2406C" w:rsidP="002803AF">
      <w:pPr>
        <w:tabs>
          <w:tab w:val="left" w:pos="709"/>
        </w:tabs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2406C" w:rsidRDefault="00D2406C" w:rsidP="002803AF">
      <w:pPr>
        <w:tabs>
          <w:tab w:val="left" w:pos="709"/>
        </w:tabs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2406C" w:rsidRDefault="00D2406C" w:rsidP="002803AF">
      <w:pPr>
        <w:tabs>
          <w:tab w:val="left" w:pos="709"/>
        </w:tabs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A1258" w:rsidRPr="007F426A" w:rsidRDefault="00861BF9" w:rsidP="002803AF">
      <w:pPr>
        <w:tabs>
          <w:tab w:val="left" w:pos="709"/>
        </w:tabs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426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>1</w:t>
      </w:r>
      <w:r w:rsidR="00690587">
        <w:rPr>
          <w:rFonts w:ascii="TH SarabunPSK" w:hAnsi="TH SarabunPSK" w:cs="TH SarabunPSK"/>
          <w:b/>
          <w:bCs/>
          <w:sz w:val="32"/>
          <w:szCs w:val="32"/>
          <w:lang w:bidi="th-TH"/>
        </w:rPr>
        <w:t>0</w:t>
      </w:r>
      <w:r w:rsidR="008A1258" w:rsidRPr="007F426A">
        <w:rPr>
          <w:rFonts w:ascii="TH SarabunPSK" w:hAnsi="TH SarabunPSK" w:cs="TH SarabunPSK"/>
          <w:b/>
          <w:bCs/>
          <w:sz w:val="32"/>
          <w:szCs w:val="32"/>
        </w:rPr>
        <w:t>.</w:t>
      </w:r>
      <w:r w:rsidR="008A1258" w:rsidRPr="007F426A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หน่วยงาน</w:t>
      </w:r>
      <w:r w:rsidR="008A1258" w:rsidRPr="007F426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/ผู้รับผิดชอบ</w:t>
      </w:r>
    </w:p>
    <w:p w:rsidR="009E2320" w:rsidRPr="003244EB" w:rsidRDefault="009E2320" w:rsidP="009E2320">
      <w:pPr>
        <w:tabs>
          <w:tab w:val="left" w:pos="284"/>
          <w:tab w:val="left" w:pos="709"/>
          <w:tab w:val="left" w:pos="1134"/>
          <w:tab w:val="left" w:pos="1276"/>
        </w:tabs>
        <w:spacing w:after="0" w:line="360" w:lineRule="exact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</w:t>
      </w:r>
      <w:r w:rsidRPr="003244EB">
        <w:rPr>
          <w:rFonts w:ascii="TH SarabunPSK" w:hAnsi="TH SarabunPSK" w:cs="TH SarabunPSK"/>
          <w:sz w:val="32"/>
          <w:szCs w:val="32"/>
          <w:cs/>
          <w:lang w:bidi="th-TH"/>
        </w:rPr>
        <w:t>กลุ่มส่งเสริมและพัฒนาเกษตรกร สำนักงานเกษตรจังหวัดเพชรบุรี</w:t>
      </w:r>
    </w:p>
    <w:p w:rsidR="009E2320" w:rsidRPr="003244EB" w:rsidRDefault="009E2320" w:rsidP="009E2320">
      <w:pPr>
        <w:numPr>
          <w:ilvl w:val="0"/>
          <w:numId w:val="19"/>
        </w:numPr>
        <w:tabs>
          <w:tab w:val="left" w:pos="284"/>
        </w:tabs>
        <w:spacing w:after="0" w:line="360" w:lineRule="exact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3244EB">
        <w:rPr>
          <w:rFonts w:ascii="TH SarabunPSK" w:hAnsi="TH SarabunPSK" w:cs="TH SarabunPSK"/>
          <w:sz w:val="32"/>
          <w:szCs w:val="32"/>
          <w:cs/>
          <w:lang w:bidi="th-TH"/>
        </w:rPr>
        <w:t>นางพรรณวดี  ทองแดง</w:t>
      </w:r>
    </w:p>
    <w:p w:rsidR="009E2320" w:rsidRPr="003244EB" w:rsidRDefault="009E2320" w:rsidP="009E2320">
      <w:pPr>
        <w:tabs>
          <w:tab w:val="left" w:pos="284"/>
        </w:tabs>
        <w:spacing w:after="0" w:line="360" w:lineRule="exact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3244EB">
        <w:rPr>
          <w:rFonts w:ascii="TH SarabunPSK" w:hAnsi="TH SarabunPSK" w:cs="TH SarabunPSK"/>
          <w:sz w:val="32"/>
          <w:szCs w:val="32"/>
          <w:cs/>
          <w:lang w:bidi="th-TH"/>
        </w:rPr>
        <w:t xml:space="preserve">  </w:t>
      </w:r>
      <w:r w:rsidRPr="003244EB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244EB">
        <w:rPr>
          <w:rFonts w:ascii="TH SarabunPSK" w:hAnsi="TH SarabunPSK" w:cs="TH SarabunPSK"/>
          <w:sz w:val="32"/>
          <w:szCs w:val="32"/>
          <w:cs/>
          <w:lang w:bidi="th-TH"/>
        </w:rPr>
        <w:tab/>
        <w:t>ตำแหน่ง หัวหน้ากลุ่มส่งเสริมและพัฒนาเกษตรกร</w:t>
      </w:r>
    </w:p>
    <w:p w:rsidR="009E2320" w:rsidRPr="003244EB" w:rsidRDefault="009E2320" w:rsidP="009E2320">
      <w:pPr>
        <w:tabs>
          <w:tab w:val="left" w:pos="284"/>
        </w:tabs>
        <w:spacing w:after="0" w:line="360" w:lineRule="exact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3244EB">
        <w:rPr>
          <w:rFonts w:ascii="TH SarabunPSK" w:hAnsi="TH SarabunPSK" w:cs="TH SarabunPSK"/>
          <w:sz w:val="32"/>
          <w:szCs w:val="32"/>
          <w:lang w:bidi="th-TH"/>
        </w:rPr>
        <w:tab/>
      </w:r>
      <w:r w:rsidRPr="003244EB">
        <w:rPr>
          <w:rFonts w:ascii="TH SarabunPSK" w:hAnsi="TH SarabunPSK" w:cs="TH SarabunPSK"/>
          <w:sz w:val="32"/>
          <w:szCs w:val="32"/>
          <w:lang w:bidi="th-TH"/>
        </w:rPr>
        <w:tab/>
        <w:t xml:space="preserve">2.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3244EB">
        <w:rPr>
          <w:rFonts w:ascii="TH SarabunPSK" w:hAnsi="TH SarabunPSK" w:cs="TH SarabunPSK"/>
          <w:sz w:val="32"/>
          <w:szCs w:val="32"/>
          <w:cs/>
          <w:lang w:bidi="th-TH"/>
        </w:rPr>
        <w:t>นางสาวพจนารถ  หินอ่อน</w:t>
      </w:r>
    </w:p>
    <w:p w:rsidR="009E2320" w:rsidRPr="003244EB" w:rsidRDefault="009E2320" w:rsidP="009E2320">
      <w:pPr>
        <w:tabs>
          <w:tab w:val="left" w:pos="284"/>
        </w:tabs>
        <w:spacing w:after="0" w:line="360" w:lineRule="exact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3244EB">
        <w:rPr>
          <w:rFonts w:ascii="TH SarabunPSK" w:hAnsi="TH SarabunPSK" w:cs="TH SarabunPSK"/>
          <w:sz w:val="32"/>
          <w:szCs w:val="32"/>
          <w:cs/>
          <w:lang w:bidi="th-TH"/>
        </w:rPr>
        <w:t xml:space="preserve">  </w:t>
      </w:r>
      <w:r w:rsidRPr="003244EB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244EB">
        <w:rPr>
          <w:rFonts w:ascii="TH SarabunPSK" w:hAnsi="TH SarabunPSK" w:cs="TH SarabunPSK"/>
          <w:sz w:val="32"/>
          <w:szCs w:val="32"/>
          <w:cs/>
          <w:lang w:bidi="th-TH"/>
        </w:rPr>
        <w:tab/>
        <w:t>ตำแหน่ง นักวิชาการส่งเสริมการเกษตรชำนาญการ</w:t>
      </w:r>
    </w:p>
    <w:p w:rsidR="009E2320" w:rsidRPr="003244EB" w:rsidRDefault="009E2320" w:rsidP="009E2320">
      <w:pPr>
        <w:tabs>
          <w:tab w:val="left" w:pos="284"/>
        </w:tabs>
        <w:spacing w:after="0" w:line="360" w:lineRule="exact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3244EB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244EB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เบอร์โทรศัพท์ </w:t>
      </w:r>
      <w:r w:rsidRPr="003244EB">
        <w:rPr>
          <w:rFonts w:ascii="TH SarabunPSK" w:hAnsi="TH SarabunPSK" w:cs="TH SarabunPSK"/>
          <w:sz w:val="32"/>
          <w:szCs w:val="32"/>
          <w:lang w:bidi="th-TH"/>
        </w:rPr>
        <w:t>0-3241-9401</w:t>
      </w:r>
      <w:r w:rsidRPr="003244EB">
        <w:rPr>
          <w:rFonts w:ascii="TH SarabunPSK" w:hAnsi="TH SarabunPSK" w:cs="TH SarabunPSK"/>
          <w:sz w:val="32"/>
          <w:szCs w:val="32"/>
          <w:cs/>
          <w:lang w:bidi="th-TH"/>
        </w:rPr>
        <w:t xml:space="preserve">  โทรสาร </w:t>
      </w:r>
      <w:r w:rsidRPr="003244EB">
        <w:rPr>
          <w:rFonts w:ascii="TH SarabunPSK" w:hAnsi="TH SarabunPSK" w:cs="TH SarabunPSK"/>
          <w:sz w:val="32"/>
          <w:szCs w:val="32"/>
          <w:lang w:bidi="th-TH"/>
        </w:rPr>
        <w:t>0-3248-8056</w:t>
      </w:r>
    </w:p>
    <w:p w:rsidR="009E2320" w:rsidRPr="003244EB" w:rsidRDefault="009E2320" w:rsidP="009E2320">
      <w:pPr>
        <w:tabs>
          <w:tab w:val="left" w:pos="709"/>
        </w:tabs>
        <w:spacing w:after="0" w:line="360" w:lineRule="exact"/>
        <w:rPr>
          <w:rFonts w:ascii="TH SarabunPSK" w:hAnsi="TH SarabunPSK" w:cs="TH SarabunPSK"/>
          <w:sz w:val="32"/>
          <w:szCs w:val="32"/>
          <w:u w:val="single"/>
          <w:lang w:bidi="th-TH"/>
        </w:rPr>
      </w:pPr>
      <w:r w:rsidRPr="003244EB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244EB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3244EB">
        <w:rPr>
          <w:rFonts w:ascii="TH SarabunPSK" w:hAnsi="TH SarabunPSK" w:cs="TH SarabunPSK"/>
          <w:sz w:val="32"/>
          <w:szCs w:val="32"/>
          <w:lang w:bidi="th-TH"/>
        </w:rPr>
        <w:t xml:space="preserve">Email : </w:t>
      </w:r>
      <w:hyperlink r:id="rId8" w:history="1">
        <w:r w:rsidRPr="003244EB">
          <w:rPr>
            <w:rFonts w:ascii="TH SarabunPSK" w:hAnsi="TH SarabunPSK" w:cs="TH SarabunPSK"/>
            <w:sz w:val="32"/>
            <w:szCs w:val="32"/>
            <w:lang w:bidi="th-TH"/>
          </w:rPr>
          <w:t>phetchaburi02@doae.go.th</w:t>
        </w:r>
      </w:hyperlink>
    </w:p>
    <w:p w:rsidR="009E2320" w:rsidRDefault="009E2320" w:rsidP="009E2320">
      <w:pPr>
        <w:tabs>
          <w:tab w:val="left" w:pos="709"/>
        </w:tabs>
        <w:spacing w:after="0" w:line="360" w:lineRule="exact"/>
        <w:rPr>
          <w:rFonts w:ascii="TH SarabunIT๙" w:hAnsi="TH SarabunIT๙" w:cs="TH SarabunIT๙"/>
          <w:sz w:val="32"/>
          <w:szCs w:val="32"/>
          <w:u w:val="single"/>
          <w:lang w:bidi="th-TH"/>
        </w:rPr>
      </w:pPr>
      <w:r>
        <w:rPr>
          <w:rFonts w:ascii="TH SarabunIT๙" w:hAnsi="TH SarabunIT๙" w:cs="TH SarabunIT๙"/>
          <w:sz w:val="32"/>
          <w:szCs w:val="32"/>
          <w:u w:val="single"/>
          <w:lang w:bidi="th-TH"/>
        </w:rPr>
        <w:t xml:space="preserve">       </w:t>
      </w:r>
    </w:p>
    <w:p w:rsidR="009E2320" w:rsidRPr="00586B81" w:rsidRDefault="009E2320" w:rsidP="009E2320">
      <w:pPr>
        <w:tabs>
          <w:tab w:val="left" w:pos="709"/>
        </w:tabs>
        <w:spacing w:after="0" w:line="228" w:lineRule="auto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32"/>
          <w:szCs w:val="32"/>
          <w:lang w:bidi="th-TH"/>
        </w:rPr>
        <w:t>-----------------------------------------------------------</w:t>
      </w:r>
    </w:p>
    <w:p w:rsidR="00074A44" w:rsidRPr="007F426A" w:rsidRDefault="00074A44" w:rsidP="00690587">
      <w:pPr>
        <w:tabs>
          <w:tab w:val="left" w:pos="709"/>
        </w:tabs>
        <w:spacing w:after="0"/>
        <w:rPr>
          <w:rFonts w:ascii="TH SarabunPSK" w:hAnsi="TH SarabunPSK" w:cs="TH SarabunPSK"/>
          <w:lang w:bidi="th-TH"/>
        </w:rPr>
      </w:pPr>
    </w:p>
    <w:sectPr w:rsidR="00074A44" w:rsidRPr="007F426A" w:rsidSect="008A308D">
      <w:headerReference w:type="default" r:id="rId9"/>
      <w:pgSz w:w="11906" w:h="16838"/>
      <w:pgMar w:top="886" w:right="1274" w:bottom="993" w:left="144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350" w:rsidRDefault="00DE2350" w:rsidP="00074A44">
      <w:pPr>
        <w:spacing w:after="0" w:line="240" w:lineRule="auto"/>
      </w:pPr>
      <w:r>
        <w:separator/>
      </w:r>
    </w:p>
  </w:endnote>
  <w:endnote w:type="continuationSeparator" w:id="1">
    <w:p w:rsidR="00DE2350" w:rsidRDefault="00DE2350" w:rsidP="00074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350" w:rsidRDefault="00DE2350" w:rsidP="00074A44">
      <w:pPr>
        <w:spacing w:after="0" w:line="240" w:lineRule="auto"/>
      </w:pPr>
      <w:r>
        <w:separator/>
      </w:r>
    </w:p>
  </w:footnote>
  <w:footnote w:type="continuationSeparator" w:id="1">
    <w:p w:rsidR="00DE2350" w:rsidRDefault="00DE2350" w:rsidP="00074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A44" w:rsidRDefault="00C35A7A">
    <w:pPr>
      <w:pStyle w:val="a3"/>
      <w:jc w:val="right"/>
    </w:pPr>
    <w:r>
      <w:fldChar w:fldCharType="begin"/>
    </w:r>
    <w:r w:rsidR="00074A44">
      <w:instrText xml:space="preserve"> PAGE   \* MERGEFORMAT </w:instrText>
    </w:r>
    <w:r>
      <w:fldChar w:fldCharType="separate"/>
    </w:r>
    <w:r w:rsidR="00FC4696">
      <w:rPr>
        <w:noProof/>
      </w:rPr>
      <w:t>2</w:t>
    </w:r>
    <w:r>
      <w:rPr>
        <w:noProof/>
      </w:rPr>
      <w:fldChar w:fldCharType="end"/>
    </w:r>
  </w:p>
  <w:p w:rsidR="00074A44" w:rsidRDefault="00074A4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4BA2"/>
    <w:multiLevelType w:val="hybridMultilevel"/>
    <w:tmpl w:val="B36CA4D8"/>
    <w:lvl w:ilvl="0" w:tplc="04090001">
      <w:start w:val="1"/>
      <w:numFmt w:val="bullet"/>
      <w:lvlText w:val=""/>
      <w:lvlJc w:val="left"/>
      <w:pPr>
        <w:ind w:left="2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</w:abstractNum>
  <w:abstractNum w:abstractNumId="1">
    <w:nsid w:val="0724257B"/>
    <w:multiLevelType w:val="hybridMultilevel"/>
    <w:tmpl w:val="49CED57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82B7964"/>
    <w:multiLevelType w:val="hybridMultilevel"/>
    <w:tmpl w:val="F8A68946"/>
    <w:lvl w:ilvl="0" w:tplc="9148048E">
      <w:start w:val="1"/>
      <w:numFmt w:val="decimal"/>
      <w:lvlText w:val="(%1)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6D928CD"/>
    <w:multiLevelType w:val="multilevel"/>
    <w:tmpl w:val="F7C0205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C842D7F"/>
    <w:multiLevelType w:val="hybridMultilevel"/>
    <w:tmpl w:val="57D853B0"/>
    <w:lvl w:ilvl="0" w:tplc="0409000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56" w:hanging="360"/>
      </w:pPr>
      <w:rPr>
        <w:rFonts w:ascii="Wingdings" w:hAnsi="Wingdings" w:hint="default"/>
      </w:rPr>
    </w:lvl>
  </w:abstractNum>
  <w:abstractNum w:abstractNumId="5">
    <w:nsid w:val="1D6B3EAD"/>
    <w:multiLevelType w:val="hybridMultilevel"/>
    <w:tmpl w:val="42FC3146"/>
    <w:lvl w:ilvl="0" w:tplc="286CFEF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C21EB434">
      <w:numFmt w:val="bullet"/>
      <w:lvlText w:val="-"/>
      <w:lvlJc w:val="left"/>
      <w:pPr>
        <w:ind w:left="2520" w:hanging="360"/>
      </w:pPr>
      <w:rPr>
        <w:rFonts w:ascii="TH SarabunPSK" w:eastAsia="Calibri" w:hAnsi="TH SarabunPSK" w:cs="TH SarabunPSK"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56D1095"/>
    <w:multiLevelType w:val="multilevel"/>
    <w:tmpl w:val="AA82F2B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>
    <w:nsid w:val="2CF90864"/>
    <w:multiLevelType w:val="hybridMultilevel"/>
    <w:tmpl w:val="6BD8A586"/>
    <w:lvl w:ilvl="0" w:tplc="B8E82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9DC719A"/>
    <w:multiLevelType w:val="hybridMultilevel"/>
    <w:tmpl w:val="A4E09E14"/>
    <w:lvl w:ilvl="0" w:tplc="618CAFC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EFB683C"/>
    <w:multiLevelType w:val="hybridMultilevel"/>
    <w:tmpl w:val="1174E5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E953C1"/>
    <w:multiLevelType w:val="multilevel"/>
    <w:tmpl w:val="B6B6D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hint="default"/>
      </w:rPr>
    </w:lvl>
  </w:abstractNum>
  <w:abstractNum w:abstractNumId="11">
    <w:nsid w:val="551C4A97"/>
    <w:multiLevelType w:val="multilevel"/>
    <w:tmpl w:val="9FC2669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2">
    <w:nsid w:val="57703CAE"/>
    <w:multiLevelType w:val="hybridMultilevel"/>
    <w:tmpl w:val="54967EF0"/>
    <w:lvl w:ilvl="0" w:tplc="3A401BAC">
      <w:numFmt w:val="bullet"/>
      <w:lvlText w:val="-"/>
      <w:lvlJc w:val="left"/>
      <w:pPr>
        <w:ind w:left="4122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13">
    <w:nsid w:val="585C1BA8"/>
    <w:multiLevelType w:val="hybridMultilevel"/>
    <w:tmpl w:val="6562BEB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AB64172"/>
    <w:multiLevelType w:val="hybridMultilevel"/>
    <w:tmpl w:val="E3E2ED80"/>
    <w:lvl w:ilvl="0" w:tplc="3A401BAC">
      <w:numFmt w:val="bullet"/>
      <w:lvlText w:val="-"/>
      <w:lvlJc w:val="left"/>
      <w:pPr>
        <w:ind w:left="232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15">
    <w:nsid w:val="5AEE19D7"/>
    <w:multiLevelType w:val="hybridMultilevel"/>
    <w:tmpl w:val="83B2C7A8"/>
    <w:lvl w:ilvl="0" w:tplc="0A581A80">
      <w:start w:val="1"/>
      <w:numFmt w:val="decimal"/>
      <w:lvlText w:val="%1."/>
      <w:lvlJc w:val="left"/>
      <w:pPr>
        <w:ind w:left="1800" w:hanging="360"/>
      </w:pPr>
      <w:rPr>
        <w:rFonts w:ascii="TH SarabunPSK" w:eastAsia="TH SarabunPSK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665F244F"/>
    <w:multiLevelType w:val="multilevel"/>
    <w:tmpl w:val="3CEED9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69E54E03"/>
    <w:multiLevelType w:val="hybridMultilevel"/>
    <w:tmpl w:val="3DB23C5A"/>
    <w:lvl w:ilvl="0" w:tplc="0409000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72" w:hanging="360"/>
      </w:pPr>
      <w:rPr>
        <w:rFonts w:ascii="Wingdings" w:hAnsi="Wingdings" w:hint="default"/>
      </w:rPr>
    </w:lvl>
  </w:abstractNum>
  <w:abstractNum w:abstractNumId="18">
    <w:nsid w:val="79D40F68"/>
    <w:multiLevelType w:val="multilevel"/>
    <w:tmpl w:val="87507332"/>
    <w:lvl w:ilvl="0">
      <w:start w:val="1"/>
      <w:numFmt w:val="decimal"/>
      <w:lvlText w:val="%1."/>
      <w:lvlJc w:val="left"/>
      <w:pPr>
        <w:ind w:left="180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15"/>
  </w:num>
  <w:num w:numId="5">
    <w:abstractNumId w:val="17"/>
  </w:num>
  <w:num w:numId="6">
    <w:abstractNumId w:val="5"/>
  </w:num>
  <w:num w:numId="7">
    <w:abstractNumId w:val="11"/>
  </w:num>
  <w:num w:numId="8">
    <w:abstractNumId w:val="18"/>
  </w:num>
  <w:num w:numId="9">
    <w:abstractNumId w:val="1"/>
  </w:num>
  <w:num w:numId="10">
    <w:abstractNumId w:val="0"/>
  </w:num>
  <w:num w:numId="11">
    <w:abstractNumId w:val="4"/>
  </w:num>
  <w:num w:numId="12">
    <w:abstractNumId w:val="14"/>
  </w:num>
  <w:num w:numId="13">
    <w:abstractNumId w:val="12"/>
  </w:num>
  <w:num w:numId="14">
    <w:abstractNumId w:val="10"/>
  </w:num>
  <w:num w:numId="15">
    <w:abstractNumId w:val="3"/>
  </w:num>
  <w:num w:numId="16">
    <w:abstractNumId w:val="13"/>
  </w:num>
  <w:num w:numId="17">
    <w:abstractNumId w:val="16"/>
  </w:num>
  <w:num w:numId="18">
    <w:abstractNumId w:val="6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8A1258"/>
    <w:rsid w:val="00004F87"/>
    <w:rsid w:val="00007734"/>
    <w:rsid w:val="000369C2"/>
    <w:rsid w:val="00037F97"/>
    <w:rsid w:val="00054350"/>
    <w:rsid w:val="00074A44"/>
    <w:rsid w:val="0008504E"/>
    <w:rsid w:val="000A082A"/>
    <w:rsid w:val="000E1085"/>
    <w:rsid w:val="000E59B6"/>
    <w:rsid w:val="000E6AEA"/>
    <w:rsid w:val="000F5442"/>
    <w:rsid w:val="00135CD9"/>
    <w:rsid w:val="00145798"/>
    <w:rsid w:val="00151D1C"/>
    <w:rsid w:val="00155BD9"/>
    <w:rsid w:val="0016120E"/>
    <w:rsid w:val="00192BBF"/>
    <w:rsid w:val="001C618B"/>
    <w:rsid w:val="001C7D7D"/>
    <w:rsid w:val="001D3EF3"/>
    <w:rsid w:val="001F74A4"/>
    <w:rsid w:val="001F7A8B"/>
    <w:rsid w:val="00214FF1"/>
    <w:rsid w:val="00243DF0"/>
    <w:rsid w:val="00244F7A"/>
    <w:rsid w:val="002527EF"/>
    <w:rsid w:val="00254FC7"/>
    <w:rsid w:val="002803AF"/>
    <w:rsid w:val="00295687"/>
    <w:rsid w:val="002A11C7"/>
    <w:rsid w:val="002B202F"/>
    <w:rsid w:val="002D4506"/>
    <w:rsid w:val="002F40F5"/>
    <w:rsid w:val="003135CA"/>
    <w:rsid w:val="00315EA4"/>
    <w:rsid w:val="003228E2"/>
    <w:rsid w:val="00325098"/>
    <w:rsid w:val="00363662"/>
    <w:rsid w:val="003677BF"/>
    <w:rsid w:val="00376DE3"/>
    <w:rsid w:val="00385396"/>
    <w:rsid w:val="003A015B"/>
    <w:rsid w:val="003A724E"/>
    <w:rsid w:val="003A7D81"/>
    <w:rsid w:val="003C118B"/>
    <w:rsid w:val="003C3EB5"/>
    <w:rsid w:val="003C682D"/>
    <w:rsid w:val="00411583"/>
    <w:rsid w:val="004117FD"/>
    <w:rsid w:val="00435F4C"/>
    <w:rsid w:val="004452AD"/>
    <w:rsid w:val="0047534E"/>
    <w:rsid w:val="0048261D"/>
    <w:rsid w:val="00491096"/>
    <w:rsid w:val="004A2492"/>
    <w:rsid w:val="00556EDE"/>
    <w:rsid w:val="005638F2"/>
    <w:rsid w:val="005652C1"/>
    <w:rsid w:val="00565C25"/>
    <w:rsid w:val="00575BD9"/>
    <w:rsid w:val="005779E4"/>
    <w:rsid w:val="00586B81"/>
    <w:rsid w:val="00596D7E"/>
    <w:rsid w:val="00597FDE"/>
    <w:rsid w:val="005A242F"/>
    <w:rsid w:val="005A5AEC"/>
    <w:rsid w:val="005B38B2"/>
    <w:rsid w:val="005B4B8E"/>
    <w:rsid w:val="005B65C2"/>
    <w:rsid w:val="005C121D"/>
    <w:rsid w:val="005C533D"/>
    <w:rsid w:val="005D455C"/>
    <w:rsid w:val="005E2E29"/>
    <w:rsid w:val="005E58B7"/>
    <w:rsid w:val="005F5DB2"/>
    <w:rsid w:val="0061604F"/>
    <w:rsid w:val="006226DA"/>
    <w:rsid w:val="00667188"/>
    <w:rsid w:val="00690587"/>
    <w:rsid w:val="00690C41"/>
    <w:rsid w:val="006A1549"/>
    <w:rsid w:val="006A6745"/>
    <w:rsid w:val="006B0A0E"/>
    <w:rsid w:val="006B10B7"/>
    <w:rsid w:val="006B1215"/>
    <w:rsid w:val="006B4034"/>
    <w:rsid w:val="006D22FF"/>
    <w:rsid w:val="006D2F5C"/>
    <w:rsid w:val="006D6B5B"/>
    <w:rsid w:val="006E1125"/>
    <w:rsid w:val="006E118F"/>
    <w:rsid w:val="006E67B7"/>
    <w:rsid w:val="006F4EC5"/>
    <w:rsid w:val="00702D9A"/>
    <w:rsid w:val="007163F9"/>
    <w:rsid w:val="00740350"/>
    <w:rsid w:val="00745804"/>
    <w:rsid w:val="007542A4"/>
    <w:rsid w:val="0076706A"/>
    <w:rsid w:val="00771236"/>
    <w:rsid w:val="0079441E"/>
    <w:rsid w:val="00797436"/>
    <w:rsid w:val="007A405D"/>
    <w:rsid w:val="007D033E"/>
    <w:rsid w:val="007E632A"/>
    <w:rsid w:val="007F426A"/>
    <w:rsid w:val="007F6C83"/>
    <w:rsid w:val="00805B56"/>
    <w:rsid w:val="00816199"/>
    <w:rsid w:val="00861BF9"/>
    <w:rsid w:val="008656A2"/>
    <w:rsid w:val="008810EB"/>
    <w:rsid w:val="00885246"/>
    <w:rsid w:val="00895DBE"/>
    <w:rsid w:val="008A1258"/>
    <w:rsid w:val="008A308D"/>
    <w:rsid w:val="008B3BFA"/>
    <w:rsid w:val="008D7B5F"/>
    <w:rsid w:val="008E4CE9"/>
    <w:rsid w:val="008F1155"/>
    <w:rsid w:val="008F4806"/>
    <w:rsid w:val="00911C93"/>
    <w:rsid w:val="00911F8C"/>
    <w:rsid w:val="00921D6B"/>
    <w:rsid w:val="0093329B"/>
    <w:rsid w:val="009414ED"/>
    <w:rsid w:val="00946D4A"/>
    <w:rsid w:val="009474C0"/>
    <w:rsid w:val="0096063B"/>
    <w:rsid w:val="00970AD2"/>
    <w:rsid w:val="00970DAC"/>
    <w:rsid w:val="009979B0"/>
    <w:rsid w:val="009A2293"/>
    <w:rsid w:val="009B117E"/>
    <w:rsid w:val="009C2BC7"/>
    <w:rsid w:val="009E2320"/>
    <w:rsid w:val="00A10F55"/>
    <w:rsid w:val="00A427B6"/>
    <w:rsid w:val="00A65595"/>
    <w:rsid w:val="00A739F8"/>
    <w:rsid w:val="00AA10C7"/>
    <w:rsid w:val="00AA15C6"/>
    <w:rsid w:val="00AB032A"/>
    <w:rsid w:val="00AD09F1"/>
    <w:rsid w:val="00AD6826"/>
    <w:rsid w:val="00B06207"/>
    <w:rsid w:val="00B25D22"/>
    <w:rsid w:val="00B46782"/>
    <w:rsid w:val="00B65358"/>
    <w:rsid w:val="00B8225C"/>
    <w:rsid w:val="00B965E8"/>
    <w:rsid w:val="00BA5B27"/>
    <w:rsid w:val="00BA6202"/>
    <w:rsid w:val="00BC48DD"/>
    <w:rsid w:val="00BE42CA"/>
    <w:rsid w:val="00BF03A2"/>
    <w:rsid w:val="00C1359A"/>
    <w:rsid w:val="00C147D8"/>
    <w:rsid w:val="00C2432E"/>
    <w:rsid w:val="00C33FBE"/>
    <w:rsid w:val="00C35A7A"/>
    <w:rsid w:val="00C628E4"/>
    <w:rsid w:val="00C636C5"/>
    <w:rsid w:val="00C730C6"/>
    <w:rsid w:val="00C757C8"/>
    <w:rsid w:val="00C76B1D"/>
    <w:rsid w:val="00C80016"/>
    <w:rsid w:val="00C86B42"/>
    <w:rsid w:val="00C90686"/>
    <w:rsid w:val="00C970FB"/>
    <w:rsid w:val="00CC4154"/>
    <w:rsid w:val="00CE5443"/>
    <w:rsid w:val="00CF0AC8"/>
    <w:rsid w:val="00D06D15"/>
    <w:rsid w:val="00D169AD"/>
    <w:rsid w:val="00D2406C"/>
    <w:rsid w:val="00D27F41"/>
    <w:rsid w:val="00D40EDC"/>
    <w:rsid w:val="00D470E2"/>
    <w:rsid w:val="00D62652"/>
    <w:rsid w:val="00D628A8"/>
    <w:rsid w:val="00D674F3"/>
    <w:rsid w:val="00D67EDB"/>
    <w:rsid w:val="00D73482"/>
    <w:rsid w:val="00D7497C"/>
    <w:rsid w:val="00D90716"/>
    <w:rsid w:val="00DA101B"/>
    <w:rsid w:val="00DE2350"/>
    <w:rsid w:val="00DE6E69"/>
    <w:rsid w:val="00DF41B3"/>
    <w:rsid w:val="00DF6F55"/>
    <w:rsid w:val="00E01410"/>
    <w:rsid w:val="00E104A9"/>
    <w:rsid w:val="00E2123A"/>
    <w:rsid w:val="00E2372A"/>
    <w:rsid w:val="00E34BFE"/>
    <w:rsid w:val="00E607C0"/>
    <w:rsid w:val="00E66C49"/>
    <w:rsid w:val="00E67D74"/>
    <w:rsid w:val="00E814BD"/>
    <w:rsid w:val="00E87BE7"/>
    <w:rsid w:val="00EC3B8C"/>
    <w:rsid w:val="00EE6CCC"/>
    <w:rsid w:val="00EE7E99"/>
    <w:rsid w:val="00F01FAA"/>
    <w:rsid w:val="00F10475"/>
    <w:rsid w:val="00F36C4A"/>
    <w:rsid w:val="00F40E3B"/>
    <w:rsid w:val="00F56B57"/>
    <w:rsid w:val="00F660FC"/>
    <w:rsid w:val="00F66CC0"/>
    <w:rsid w:val="00F702DA"/>
    <w:rsid w:val="00F86797"/>
    <w:rsid w:val="00F908E4"/>
    <w:rsid w:val="00F951FF"/>
    <w:rsid w:val="00F956D1"/>
    <w:rsid w:val="00FA3F93"/>
    <w:rsid w:val="00FB7E18"/>
    <w:rsid w:val="00FC4696"/>
    <w:rsid w:val="00FD0344"/>
    <w:rsid w:val="00FD4753"/>
    <w:rsid w:val="00FE0CF2"/>
    <w:rsid w:val="00FE5A1F"/>
    <w:rsid w:val="00FE6350"/>
    <w:rsid w:val="00FF6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ลูกศรเชื่อมต่อแบบตรง 2"/>
        <o:r id="V:Rule6" type="connector" idref="#AutoShape 5"/>
        <o:r id="V:Rule7" type="connector" idref="#ลูกศรเชื่อมต่อแบบตรง 1"/>
        <o:r id="V:Rule8" type="connector" idref="#ลูกศรเชื่อมต่อแบบตรง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PSK" w:eastAsia="Calibri" w:hAnsi="TH SarabunPSK" w:cs="TH SarabunPSK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DBE"/>
    <w:pPr>
      <w:spacing w:after="160" w:line="259" w:lineRule="auto"/>
    </w:pPr>
    <w:rPr>
      <w:rFonts w:ascii="Calibri" w:hAnsi="Calibri" w:cs="Cordia New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4A44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link w:val="a3"/>
    <w:uiPriority w:val="99"/>
    <w:rsid w:val="00074A44"/>
    <w:rPr>
      <w:rFonts w:ascii="Calibri" w:hAnsi="Calibri" w:cs="Cordia New"/>
      <w:sz w:val="22"/>
      <w:szCs w:val="22"/>
      <w:lang w:bidi="ar-SA"/>
    </w:rPr>
  </w:style>
  <w:style w:type="paragraph" w:styleId="a5">
    <w:name w:val="footer"/>
    <w:basedOn w:val="a"/>
    <w:link w:val="a6"/>
    <w:uiPriority w:val="99"/>
    <w:unhideWhenUsed/>
    <w:rsid w:val="00074A44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link w:val="a5"/>
    <w:uiPriority w:val="99"/>
    <w:rsid w:val="00074A44"/>
    <w:rPr>
      <w:rFonts w:ascii="Calibri" w:hAnsi="Calibri" w:cs="Cordia New"/>
      <w:sz w:val="22"/>
      <w:szCs w:val="22"/>
      <w:lang w:bidi="ar-SA"/>
    </w:rPr>
  </w:style>
  <w:style w:type="table" w:styleId="a7">
    <w:name w:val="Table Grid"/>
    <w:basedOn w:val="a1"/>
    <w:uiPriority w:val="59"/>
    <w:rsid w:val="007712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660F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etchaburi02@doae.go.t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8128D-A7F1-4A39-9D57-5E5E94B8B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1298</Words>
  <Characters>7401</Characters>
  <Application>Microsoft Office Word</Application>
  <DocSecurity>0</DocSecurity>
  <Lines>61</Lines>
  <Paragraphs>17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</dc:creator>
  <cp:lastModifiedBy>admin</cp:lastModifiedBy>
  <cp:revision>4</cp:revision>
  <cp:lastPrinted>2021-03-18T04:01:00Z</cp:lastPrinted>
  <dcterms:created xsi:type="dcterms:W3CDTF">2021-10-18T07:24:00Z</dcterms:created>
  <dcterms:modified xsi:type="dcterms:W3CDTF">2021-10-20T01:17:00Z</dcterms:modified>
</cp:coreProperties>
</file>